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01B" w:rsidRDefault="008A435B" w:rsidP="0076594E">
      <w:pPr>
        <w:ind w:left="4962"/>
      </w:pPr>
      <w:r>
        <w:t xml:space="preserve">                                    </w:t>
      </w:r>
      <w:r w:rsidR="00126B02">
        <w:t xml:space="preserve">                           </w:t>
      </w:r>
      <w:bookmarkStart w:id="0" w:name="_GoBack"/>
      <w:bookmarkEnd w:id="0"/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>МИНИСТЕРСТВО ОБРАЗОВАНИЯ И НАУКИ РОССИЙСКОЙ ФЕДЕРАЦИИ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>ПРИКАЗ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 xml:space="preserve">от 28 декабря 2015 г. </w:t>
      </w:r>
      <w:r>
        <w:rPr>
          <w:rFonts w:cs="Times New Roman"/>
          <w:b/>
          <w:bCs/>
          <w:szCs w:val="28"/>
        </w:rPr>
        <w:t>№</w:t>
      </w:r>
      <w:r w:rsidRPr="00C6001B">
        <w:rPr>
          <w:rFonts w:cs="Times New Roman"/>
          <w:b/>
          <w:bCs/>
          <w:szCs w:val="28"/>
        </w:rPr>
        <w:t xml:space="preserve"> 1527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>ОБ УТВЕРЖДЕНИИ ПОРЯДКА И УСЛОВИЙ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 xml:space="preserve">ОСУЩЕСТВЛЕНИЯ ПЕРЕВОДА </w:t>
      </w:r>
      <w:proofErr w:type="gramStart"/>
      <w:r w:rsidRPr="00C6001B">
        <w:rPr>
          <w:rFonts w:cs="Times New Roman"/>
          <w:b/>
          <w:bCs/>
          <w:szCs w:val="28"/>
        </w:rPr>
        <w:t>ОБУЧАЮЩИХСЯ</w:t>
      </w:r>
      <w:proofErr w:type="gramEnd"/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>ИЗ ОДНОЙ ОРГАНИЗАЦИИ, ОСУЩЕСТВЛЯЮЩЕЙ ОБРАЗОВАТЕЛЬНУЮ</w:t>
      </w:r>
      <w:r>
        <w:rPr>
          <w:rFonts w:cs="Times New Roman"/>
          <w:b/>
          <w:bCs/>
          <w:szCs w:val="28"/>
        </w:rPr>
        <w:t xml:space="preserve"> </w:t>
      </w:r>
      <w:r w:rsidRPr="00C6001B">
        <w:rPr>
          <w:rFonts w:cs="Times New Roman"/>
          <w:b/>
          <w:bCs/>
          <w:szCs w:val="28"/>
        </w:rPr>
        <w:t>ДЕЯТЕЛЬНОСТЬ ПО ОБРАЗОВАТЕЛЬНЫМ ПРОГРАММАМ ДОШКОЛЬНОГО</w:t>
      </w:r>
      <w:r>
        <w:rPr>
          <w:rFonts w:cs="Times New Roman"/>
          <w:b/>
          <w:bCs/>
          <w:szCs w:val="28"/>
        </w:rPr>
        <w:t xml:space="preserve"> </w:t>
      </w:r>
      <w:r w:rsidRPr="00C6001B">
        <w:rPr>
          <w:rFonts w:cs="Times New Roman"/>
          <w:b/>
          <w:bCs/>
          <w:szCs w:val="28"/>
        </w:rPr>
        <w:t>ОБРАЗОВАНИЯ, В ДРУГИЕ ОРГАНИЗАЦИИ, ОСУЩЕСТВЛЯЮЩИЕ</w:t>
      </w:r>
      <w:r>
        <w:rPr>
          <w:rFonts w:cs="Times New Roman"/>
          <w:b/>
          <w:bCs/>
          <w:szCs w:val="28"/>
        </w:rPr>
        <w:t xml:space="preserve"> </w:t>
      </w:r>
      <w:r w:rsidRPr="00C6001B">
        <w:rPr>
          <w:rFonts w:cs="Times New Roman"/>
          <w:b/>
          <w:bCs/>
          <w:szCs w:val="28"/>
        </w:rPr>
        <w:t>ОБРАЗОВАТЕЛЬНУЮ ДЕЯТЕЛЬНОСТЬ ПО ОБРАЗОВАТЕЛЬНЫМ</w:t>
      </w:r>
      <w:r>
        <w:rPr>
          <w:rFonts w:cs="Times New Roman"/>
          <w:b/>
          <w:bCs/>
          <w:szCs w:val="28"/>
        </w:rPr>
        <w:t xml:space="preserve"> </w:t>
      </w:r>
      <w:r w:rsidRPr="00C6001B">
        <w:rPr>
          <w:rFonts w:cs="Times New Roman"/>
          <w:b/>
          <w:bCs/>
          <w:szCs w:val="28"/>
        </w:rPr>
        <w:t xml:space="preserve">ПРОГРАММАМ </w:t>
      </w:r>
      <w:proofErr w:type="gramStart"/>
      <w:r w:rsidRPr="00C6001B">
        <w:rPr>
          <w:rFonts w:cs="Times New Roman"/>
          <w:b/>
          <w:bCs/>
          <w:szCs w:val="28"/>
        </w:rPr>
        <w:t>СООТВЕТСТВУЮЩИХ</w:t>
      </w:r>
      <w:proofErr w:type="gramEnd"/>
      <w:r w:rsidRPr="00C6001B">
        <w:rPr>
          <w:rFonts w:cs="Times New Roman"/>
          <w:b/>
          <w:bCs/>
          <w:szCs w:val="28"/>
        </w:rPr>
        <w:t xml:space="preserve"> УРОВНЯ И НАПРАВЛЕННОСТИ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gramStart"/>
      <w:r w:rsidRPr="00C6001B">
        <w:rPr>
          <w:rFonts w:cs="Times New Roman"/>
          <w:szCs w:val="28"/>
        </w:rPr>
        <w:t xml:space="preserve">В соответствии с </w:t>
      </w:r>
      <w:hyperlink r:id="rId6" w:history="1">
        <w:r w:rsidRPr="00C6001B">
          <w:rPr>
            <w:rFonts w:cs="Times New Roman"/>
            <w:color w:val="0000FF"/>
            <w:szCs w:val="28"/>
          </w:rPr>
          <w:t>пунктом 15 части 1</w:t>
        </w:r>
      </w:hyperlink>
      <w:r w:rsidRPr="00C6001B">
        <w:rPr>
          <w:rFonts w:cs="Times New Roman"/>
          <w:szCs w:val="28"/>
        </w:rPr>
        <w:t xml:space="preserve"> и </w:t>
      </w:r>
      <w:hyperlink r:id="rId7" w:history="1">
        <w:r w:rsidRPr="00C6001B">
          <w:rPr>
            <w:rFonts w:cs="Times New Roman"/>
            <w:color w:val="0000FF"/>
            <w:szCs w:val="28"/>
          </w:rPr>
          <w:t>частью 9 статьи 34</w:t>
        </w:r>
      </w:hyperlink>
      <w:r w:rsidRPr="00C6001B">
        <w:rPr>
          <w:rFonts w:cs="Times New Roman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</w:t>
      </w:r>
      <w:proofErr w:type="gramEnd"/>
      <w:r w:rsidRPr="00C6001B">
        <w:rPr>
          <w:rFonts w:cs="Times New Roman"/>
          <w:szCs w:val="28"/>
        </w:rPr>
        <w:t xml:space="preserve"> </w:t>
      </w:r>
      <w:proofErr w:type="gramStart"/>
      <w:r w:rsidRPr="00C6001B">
        <w:rPr>
          <w:rFonts w:cs="Times New Roman"/>
          <w:szCs w:val="28"/>
        </w:rPr>
        <w:t>N 48, ст. 6165; 2014, N 6, ст. 562, ст. 566; N 19, ст. 2289; N 22, ст. 2769; N 23, ст. 2933; N 26, ст. 3388; N 30, ст. 4217, ст. 4257, ст. 4263; 2015, N 1, ст. 42, ст. 53, ст. 72; N 14, ст. 2008; N 27, ст. 3951, ст. 3989;</w:t>
      </w:r>
      <w:proofErr w:type="gramEnd"/>
      <w:r w:rsidRPr="00C6001B">
        <w:rPr>
          <w:rFonts w:cs="Times New Roman"/>
          <w:szCs w:val="28"/>
        </w:rPr>
        <w:t xml:space="preserve"> </w:t>
      </w:r>
      <w:proofErr w:type="gramStart"/>
      <w:r w:rsidRPr="00C6001B">
        <w:rPr>
          <w:rFonts w:cs="Times New Roman"/>
          <w:szCs w:val="28"/>
        </w:rPr>
        <w:t>N 29, ст. 4339, ст. 4364; официальный интернет-портал правовой информации http://www.pravo.gov.ru, 15 декабря 2015 г.), подпунктами 5.2.19 - 5.2.21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</w:t>
      </w:r>
      <w:proofErr w:type="gramEnd"/>
      <w:r w:rsidRPr="00C6001B">
        <w:rPr>
          <w:rFonts w:cs="Times New Roman"/>
          <w:szCs w:val="28"/>
        </w:rPr>
        <w:t xml:space="preserve"> </w:t>
      </w:r>
      <w:proofErr w:type="gramStart"/>
      <w:r w:rsidRPr="00C6001B">
        <w:rPr>
          <w:rFonts w:cs="Times New Roman"/>
          <w:szCs w:val="28"/>
        </w:rPr>
        <w:t>N 33, ст. 4386; N 37, ст. 4702; 2014, N 2, ст. 126; N 6, ст. 582; N 27, ст. 3776; 2015, N 26, ст. 3898; N 43, ст. 5976), приказываю:</w:t>
      </w:r>
      <w:proofErr w:type="gramEnd"/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Утвердить прилагаемые </w:t>
      </w:r>
      <w:hyperlink w:anchor="Par30" w:history="1">
        <w:r w:rsidRPr="00C6001B">
          <w:rPr>
            <w:rFonts w:cs="Times New Roman"/>
            <w:color w:val="0000FF"/>
            <w:szCs w:val="28"/>
          </w:rPr>
          <w:t>Порядок и условия</w:t>
        </w:r>
      </w:hyperlink>
      <w:r w:rsidRPr="00C6001B">
        <w:rPr>
          <w:rFonts w:cs="Times New Roman"/>
          <w:szCs w:val="28"/>
        </w:rPr>
        <w:t xml:space="preserve"> осуществления перевода </w:t>
      </w:r>
      <w:proofErr w:type="gramStart"/>
      <w:r w:rsidRPr="00C6001B">
        <w:rPr>
          <w:rFonts w:cs="Times New Roman"/>
          <w:szCs w:val="28"/>
        </w:rPr>
        <w:t>обучающихся</w:t>
      </w:r>
      <w:proofErr w:type="gramEnd"/>
      <w:r w:rsidRPr="00C6001B">
        <w:rPr>
          <w:rFonts w:cs="Times New Roman"/>
          <w:szCs w:val="28"/>
        </w:rPr>
        <w:t xml:space="preserve">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Министр</w:t>
      </w:r>
    </w:p>
    <w:p w:rsidR="00C6001B" w:rsidRPr="00C6001B" w:rsidRDefault="00C6001B" w:rsidP="00C6001B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Д.В.ЛИВАНОВ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Приложение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Утверждены</w:t>
      </w:r>
    </w:p>
    <w:p w:rsidR="00C6001B" w:rsidRPr="00C6001B" w:rsidRDefault="00C6001B" w:rsidP="00C6001B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приказом Министерства образования</w:t>
      </w:r>
    </w:p>
    <w:p w:rsidR="00C6001B" w:rsidRPr="00C6001B" w:rsidRDefault="00C6001B" w:rsidP="00C6001B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и науки Российской Федерации</w:t>
      </w:r>
    </w:p>
    <w:p w:rsidR="00C6001B" w:rsidRPr="00C6001B" w:rsidRDefault="00C6001B" w:rsidP="00C6001B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от 28 декабря 2015 г. </w:t>
      </w:r>
      <w:r>
        <w:rPr>
          <w:rFonts w:cs="Times New Roman"/>
          <w:szCs w:val="28"/>
        </w:rPr>
        <w:t>№</w:t>
      </w:r>
      <w:r w:rsidRPr="00C6001B">
        <w:rPr>
          <w:rFonts w:cs="Times New Roman"/>
          <w:szCs w:val="28"/>
        </w:rPr>
        <w:t xml:space="preserve"> 1527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bookmarkStart w:id="1" w:name="Par30"/>
      <w:bookmarkEnd w:id="1"/>
      <w:r w:rsidRPr="00C6001B">
        <w:rPr>
          <w:rFonts w:cs="Times New Roman"/>
          <w:b/>
          <w:bCs/>
          <w:szCs w:val="28"/>
        </w:rPr>
        <w:t>ПОРЯДОК И УСЛОВИЯ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 xml:space="preserve">ОСУЩЕСТВЛЕНИЯ ПЕРЕВОДА </w:t>
      </w:r>
      <w:proofErr w:type="gramStart"/>
      <w:r w:rsidRPr="00C6001B">
        <w:rPr>
          <w:rFonts w:cs="Times New Roman"/>
          <w:b/>
          <w:bCs/>
          <w:szCs w:val="28"/>
        </w:rPr>
        <w:t>ОБУЧАЮЩИХСЯ</w:t>
      </w:r>
      <w:proofErr w:type="gramEnd"/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>ИЗ ОДНОЙ ОРГАНИЗАЦИИ, ОСУЩЕСТВЛЯЮЩЕЙ ОБРАЗОВАТЕЛЬНУЮ</w:t>
      </w:r>
      <w:r>
        <w:rPr>
          <w:rFonts w:cs="Times New Roman"/>
          <w:b/>
          <w:bCs/>
          <w:szCs w:val="28"/>
        </w:rPr>
        <w:t xml:space="preserve"> </w:t>
      </w:r>
      <w:r w:rsidRPr="00C6001B">
        <w:rPr>
          <w:rFonts w:cs="Times New Roman"/>
          <w:b/>
          <w:bCs/>
          <w:szCs w:val="28"/>
        </w:rPr>
        <w:t>ДЕЯТЕЛЬНОСТЬ ПО ОБРАЗОВАТЕЛЬНЫМ ПРОГРАММАМ ДОШКОЛЬНОГО</w:t>
      </w:r>
      <w:r>
        <w:rPr>
          <w:rFonts w:cs="Times New Roman"/>
          <w:b/>
          <w:bCs/>
          <w:szCs w:val="28"/>
        </w:rPr>
        <w:t xml:space="preserve"> </w:t>
      </w:r>
      <w:r w:rsidRPr="00C6001B">
        <w:rPr>
          <w:rFonts w:cs="Times New Roman"/>
          <w:b/>
          <w:bCs/>
          <w:szCs w:val="28"/>
        </w:rPr>
        <w:t>ОБРАЗОВАНИЯ, В ДРУГИЕ ОРГАНИЗАЦИИ, ОСУЩЕСТВЛЯЮЩИЕ</w:t>
      </w:r>
      <w:r>
        <w:rPr>
          <w:rFonts w:cs="Times New Roman"/>
          <w:b/>
          <w:bCs/>
          <w:szCs w:val="28"/>
        </w:rPr>
        <w:t xml:space="preserve"> </w:t>
      </w:r>
      <w:r w:rsidRPr="00C6001B">
        <w:rPr>
          <w:rFonts w:cs="Times New Roman"/>
          <w:b/>
          <w:bCs/>
          <w:szCs w:val="28"/>
        </w:rPr>
        <w:t>ОБРАЗОВАТЕЛЬНУЮ ДЕЯТЕЛЬНОСТЬ ПО ОБРАЗОВАТЕЛЬНЫМ</w:t>
      </w:r>
      <w:r>
        <w:rPr>
          <w:rFonts w:cs="Times New Roman"/>
          <w:b/>
          <w:bCs/>
          <w:szCs w:val="28"/>
        </w:rPr>
        <w:t xml:space="preserve"> </w:t>
      </w:r>
      <w:r w:rsidRPr="00C6001B">
        <w:rPr>
          <w:rFonts w:cs="Times New Roman"/>
          <w:b/>
          <w:bCs/>
          <w:szCs w:val="28"/>
        </w:rPr>
        <w:t xml:space="preserve">ПРОГРАММАМ </w:t>
      </w:r>
      <w:proofErr w:type="gramStart"/>
      <w:r w:rsidRPr="00C6001B">
        <w:rPr>
          <w:rFonts w:cs="Times New Roman"/>
          <w:b/>
          <w:bCs/>
          <w:szCs w:val="28"/>
        </w:rPr>
        <w:t>СООТВЕТСТВУЮЩИХ</w:t>
      </w:r>
      <w:proofErr w:type="gramEnd"/>
      <w:r w:rsidRPr="00C6001B">
        <w:rPr>
          <w:rFonts w:cs="Times New Roman"/>
          <w:b/>
          <w:bCs/>
          <w:szCs w:val="28"/>
        </w:rPr>
        <w:t xml:space="preserve"> УРОВНЯ И НАПРАВЛЕННОСТИ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I. Общие положения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1. </w:t>
      </w:r>
      <w:proofErr w:type="gramStart"/>
      <w:r w:rsidRPr="00C6001B">
        <w:rPr>
          <w:rFonts w:cs="Times New Roman"/>
          <w:szCs w:val="28"/>
        </w:rP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</w:t>
      </w:r>
      <w:proofErr w:type="gramEnd"/>
      <w:r w:rsidRPr="00C6001B">
        <w:rPr>
          <w:rFonts w:cs="Times New Roman"/>
          <w:szCs w:val="28"/>
        </w:rPr>
        <w:t xml:space="preserve"> </w:t>
      </w:r>
      <w:proofErr w:type="gramStart"/>
      <w:r w:rsidRPr="00C6001B">
        <w:rPr>
          <w:rFonts w:cs="Times New Roman"/>
          <w:szCs w:val="28"/>
        </w:rPr>
        <w:t>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по инициативе родителей </w:t>
      </w:r>
      <w:hyperlink r:id="rId8" w:history="1">
        <w:r w:rsidRPr="00C6001B">
          <w:rPr>
            <w:rFonts w:cs="Times New Roman"/>
            <w:color w:val="0000FF"/>
            <w:szCs w:val="28"/>
          </w:rPr>
          <w:t>(законных представителей)</w:t>
        </w:r>
      </w:hyperlink>
      <w:r w:rsidRPr="00C6001B">
        <w:rPr>
          <w:rFonts w:cs="Times New Roman"/>
          <w:szCs w:val="28"/>
        </w:rPr>
        <w:t xml:space="preserve"> несовершеннолетнего обучающегося (далее - </w:t>
      </w:r>
      <w:proofErr w:type="gramStart"/>
      <w:r w:rsidRPr="00C6001B">
        <w:rPr>
          <w:rFonts w:cs="Times New Roman"/>
          <w:szCs w:val="28"/>
        </w:rPr>
        <w:t>обучающийся</w:t>
      </w:r>
      <w:proofErr w:type="gramEnd"/>
      <w:r w:rsidRPr="00C6001B">
        <w:rPr>
          <w:rFonts w:cs="Times New Roman"/>
          <w:szCs w:val="28"/>
        </w:rPr>
        <w:t>);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в случае приостановления действия лицензии.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3. Перевод </w:t>
      </w:r>
      <w:proofErr w:type="gramStart"/>
      <w:r w:rsidRPr="00C6001B">
        <w:rPr>
          <w:rFonts w:cs="Times New Roman"/>
          <w:szCs w:val="28"/>
        </w:rPr>
        <w:t>обучающихся</w:t>
      </w:r>
      <w:proofErr w:type="gramEnd"/>
      <w:r w:rsidRPr="00C6001B">
        <w:rPr>
          <w:rFonts w:cs="Times New Roman"/>
          <w:szCs w:val="28"/>
        </w:rPr>
        <w:t xml:space="preserve"> не зависит от периода (времени) учебного года.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II. Перевод обучающегося по инициативе его родителей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(законных представителей)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4. В случае перевода обучающегося по инициативе его родителей (законных представителей) родители (законные представители) обучающегося: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осуществляют выбор принимающей организации;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обращаются </w:t>
      </w:r>
      <w:proofErr w:type="gramStart"/>
      <w:r w:rsidRPr="00C6001B">
        <w:rPr>
          <w:rFonts w:cs="Times New Roman"/>
          <w:szCs w:val="28"/>
        </w:rPr>
        <w:t>в исходную организацию с заявлением об отчислении обучающегося в связи с переводом</w:t>
      </w:r>
      <w:proofErr w:type="gramEnd"/>
      <w:r w:rsidRPr="00C6001B">
        <w:rPr>
          <w:rFonts w:cs="Times New Roman"/>
          <w:szCs w:val="28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5. В заявлении родителей </w:t>
      </w:r>
      <w:hyperlink r:id="rId9" w:history="1">
        <w:r w:rsidRPr="00C6001B">
          <w:rPr>
            <w:rFonts w:cs="Times New Roman"/>
            <w:color w:val="0000FF"/>
            <w:szCs w:val="28"/>
          </w:rPr>
          <w:t>(законных представителей)</w:t>
        </w:r>
      </w:hyperlink>
      <w:r w:rsidRPr="00C6001B">
        <w:rPr>
          <w:rFonts w:cs="Times New Roman"/>
          <w:szCs w:val="28"/>
        </w:rPr>
        <w:t xml:space="preserve"> обучающегося об отчислении в порядке перевода в принимающую организацию указываются: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а) фамилия, имя, отчество (при наличии) обучающегося;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б) дата рождения;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в) направленность группы;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г) наименование принимающей организации. В случае переезда в другую местность родителей (законных представителей) обучающегося </w:t>
      </w:r>
      <w:proofErr w:type="gramStart"/>
      <w:r w:rsidRPr="00C6001B">
        <w:rPr>
          <w:rFonts w:cs="Times New Roman"/>
          <w:szCs w:val="28"/>
        </w:rPr>
        <w:t>указывается</w:t>
      </w:r>
      <w:proofErr w:type="gramEnd"/>
      <w:r w:rsidRPr="00C6001B">
        <w:rPr>
          <w:rFonts w:cs="Times New Roman"/>
          <w:szCs w:val="28"/>
        </w:rP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6.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7. Исходная организация выдает родителям (законным представителям) личное дело </w:t>
      </w:r>
      <w:proofErr w:type="gramStart"/>
      <w:r w:rsidRPr="00C6001B">
        <w:rPr>
          <w:rFonts w:cs="Times New Roman"/>
          <w:szCs w:val="28"/>
        </w:rPr>
        <w:t>обучающегося</w:t>
      </w:r>
      <w:proofErr w:type="gramEnd"/>
      <w:r w:rsidRPr="00C6001B">
        <w:rPr>
          <w:rFonts w:cs="Times New Roman"/>
          <w:szCs w:val="28"/>
        </w:rPr>
        <w:t xml:space="preserve"> (далее - личное дело).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8. Требование предоставления других документов в качестве основания для </w:t>
      </w:r>
      <w:proofErr w:type="gramStart"/>
      <w:r w:rsidRPr="00C6001B">
        <w:rPr>
          <w:rFonts w:cs="Times New Roman"/>
          <w:szCs w:val="28"/>
        </w:rPr>
        <w:t>зачисления</w:t>
      </w:r>
      <w:proofErr w:type="gramEnd"/>
      <w:r w:rsidRPr="00C6001B">
        <w:rPr>
          <w:rFonts w:cs="Times New Roman"/>
          <w:szCs w:val="28"/>
        </w:rPr>
        <w:t xml:space="preserve"> обучающегося в принимающую организацию в связи с переводом из исходной организации не допускается.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</w:t>
      </w:r>
      <w:r w:rsidRPr="00C6001B">
        <w:rPr>
          <w:rFonts w:cs="Times New Roman"/>
          <w:szCs w:val="28"/>
        </w:rPr>
        <w:lastRenderedPageBreak/>
        <w:t>заключения договора издает распорядительный акт о зачислении обучающегося в порядке перевода.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11.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Pr="00C6001B">
        <w:rPr>
          <w:rFonts w:cs="Times New Roman"/>
          <w:szCs w:val="28"/>
        </w:rPr>
        <w:t>акта</w:t>
      </w:r>
      <w:proofErr w:type="gramEnd"/>
      <w:r w:rsidRPr="00C6001B">
        <w:rPr>
          <w:rFonts w:cs="Times New Roman"/>
          <w:szCs w:val="28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III. Перевод </w:t>
      </w:r>
      <w:proofErr w:type="gramStart"/>
      <w:r w:rsidRPr="00C6001B">
        <w:rPr>
          <w:rFonts w:cs="Times New Roman"/>
          <w:szCs w:val="28"/>
        </w:rPr>
        <w:t>обучающегося</w:t>
      </w:r>
      <w:proofErr w:type="gramEnd"/>
      <w:r w:rsidRPr="00C6001B">
        <w:rPr>
          <w:rFonts w:cs="Times New Roman"/>
          <w:szCs w:val="28"/>
        </w:rPr>
        <w:t xml:space="preserve"> в случае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прекращения деятельности исходной организации,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аннулирования лицензии, в случае приостановления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действия лицензии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2" w:name="Par72"/>
      <w:bookmarkEnd w:id="2"/>
      <w:r w:rsidRPr="00C6001B">
        <w:rPr>
          <w:rFonts w:cs="Times New Roman"/>
          <w:szCs w:val="28"/>
        </w:rPr>
        <w:t>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</w:t>
      </w:r>
      <w:proofErr w:type="gramStart"/>
      <w:r w:rsidRPr="00C6001B">
        <w:rPr>
          <w:rFonts w:cs="Times New Roman"/>
          <w:szCs w:val="28"/>
        </w:rPr>
        <w:t>ю(</w:t>
      </w:r>
      <w:proofErr w:type="spellStart"/>
      <w:proofErr w:type="gramEnd"/>
      <w:r w:rsidRPr="00C6001B">
        <w:rPr>
          <w:rFonts w:cs="Times New Roman"/>
          <w:szCs w:val="28"/>
        </w:rPr>
        <w:t>ые</w:t>
      </w:r>
      <w:proofErr w:type="spellEnd"/>
      <w:r w:rsidRPr="00C6001B">
        <w:rPr>
          <w:rFonts w:cs="Times New Roman"/>
          <w:szCs w:val="28"/>
        </w:rPr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О предстоящем переводе исходная организация в случае прекращения своей деятельности обязана уведомить родителей </w:t>
      </w:r>
      <w:hyperlink r:id="rId10" w:history="1">
        <w:r w:rsidRPr="00C6001B">
          <w:rPr>
            <w:rFonts w:cs="Times New Roman"/>
            <w:color w:val="0000FF"/>
            <w:szCs w:val="28"/>
          </w:rPr>
          <w:t>(законных представителей)</w:t>
        </w:r>
      </w:hyperlink>
      <w:r w:rsidRPr="00C6001B">
        <w:rPr>
          <w:rFonts w:cs="Times New Roman"/>
          <w:szCs w:val="28"/>
        </w:rPr>
        <w:t xml:space="preserve">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C6001B">
        <w:rPr>
          <w:rFonts w:cs="Times New Roman"/>
          <w:szCs w:val="28"/>
        </w:rPr>
        <w:t>разместить</w:t>
      </w:r>
      <w:proofErr w:type="gramEnd"/>
      <w:r w:rsidRPr="00C6001B">
        <w:rPr>
          <w:rFonts w:cs="Times New Roman"/>
          <w:szCs w:val="28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</w:t>
      </w:r>
      <w:proofErr w:type="gramStart"/>
      <w:r w:rsidRPr="00C6001B">
        <w:rPr>
          <w:rFonts w:cs="Times New Roman"/>
          <w:szCs w:val="28"/>
        </w:rPr>
        <w:t>разместить</w:t>
      </w:r>
      <w:proofErr w:type="gramEnd"/>
      <w:r w:rsidRPr="00C6001B">
        <w:rPr>
          <w:rFonts w:cs="Times New Roman"/>
          <w:szCs w:val="28"/>
        </w:rPr>
        <w:t xml:space="preserve"> указанное уведомление на своем официальном сайте в сети Интернет: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gramStart"/>
      <w:r w:rsidRPr="00C6001B">
        <w:rPr>
          <w:rFonts w:cs="Times New Roman"/>
          <w:szCs w:val="28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14. Учредитель, за исключением случая, указанного в </w:t>
      </w:r>
      <w:hyperlink w:anchor="Par72" w:history="1">
        <w:r w:rsidRPr="00C6001B">
          <w:rPr>
            <w:rFonts w:cs="Times New Roman"/>
            <w:color w:val="0000FF"/>
            <w:szCs w:val="28"/>
          </w:rPr>
          <w:t>пункте 12</w:t>
        </w:r>
      </w:hyperlink>
      <w:r w:rsidRPr="00C6001B">
        <w:rPr>
          <w:rFonts w:cs="Times New Roman"/>
          <w:szCs w:val="28"/>
        </w:rPr>
        <w:t xml:space="preserve"> настоящего Порядка, осуществляет выбор принимающей организации с </w:t>
      </w:r>
      <w:r w:rsidRPr="00C6001B">
        <w:rPr>
          <w:rFonts w:cs="Times New Roman"/>
          <w:szCs w:val="28"/>
        </w:rPr>
        <w:lastRenderedPageBreak/>
        <w:t>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16.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17.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19.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В распорядительном акте о зачислении делается </w:t>
      </w:r>
      <w:proofErr w:type="gramStart"/>
      <w:r w:rsidRPr="00C6001B">
        <w:rPr>
          <w:rFonts w:cs="Times New Roman"/>
          <w:szCs w:val="28"/>
        </w:rPr>
        <w:t>запись</w:t>
      </w:r>
      <w:proofErr w:type="gramEnd"/>
      <w:r w:rsidRPr="00C6001B">
        <w:rPr>
          <w:rFonts w:cs="Times New Roman"/>
          <w:szCs w:val="28"/>
        </w:rPr>
        <w:t xml:space="preserve">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lastRenderedPageBreak/>
        <w:t xml:space="preserve">21. В принимающей организации на основании переданных личных дел на обучающихся формируются новые личные дела, </w:t>
      </w:r>
      <w:proofErr w:type="gramStart"/>
      <w:r w:rsidRPr="00C6001B">
        <w:rPr>
          <w:rFonts w:cs="Times New Roman"/>
          <w:szCs w:val="28"/>
        </w:rPr>
        <w:t>включающие</w:t>
      </w:r>
      <w:proofErr w:type="gramEnd"/>
      <w:r w:rsidRPr="00C6001B">
        <w:rPr>
          <w:rFonts w:cs="Times New Roman"/>
          <w:szCs w:val="28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C6001B" w:rsidRDefault="00C6001B" w:rsidP="00877190">
      <w:pPr>
        <w:jc w:val="both"/>
      </w:pPr>
    </w:p>
    <w:p w:rsidR="0075549E" w:rsidRDefault="0075549E" w:rsidP="00877190">
      <w:pPr>
        <w:jc w:val="both"/>
      </w:pPr>
    </w:p>
    <w:p w:rsidR="00F60328" w:rsidRDefault="00F60328" w:rsidP="00F60328">
      <w:pPr>
        <w:jc w:val="right"/>
      </w:pPr>
    </w:p>
    <w:sectPr w:rsidR="00F60328" w:rsidSect="00F22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F279C"/>
    <w:multiLevelType w:val="hybridMultilevel"/>
    <w:tmpl w:val="4C9C8526"/>
    <w:lvl w:ilvl="0" w:tplc="86FE5AEA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190"/>
    <w:rsid w:val="00012ED0"/>
    <w:rsid w:val="000D7966"/>
    <w:rsid w:val="00126B02"/>
    <w:rsid w:val="0015544B"/>
    <w:rsid w:val="00163D9B"/>
    <w:rsid w:val="001A6D11"/>
    <w:rsid w:val="001F1CEF"/>
    <w:rsid w:val="002268CF"/>
    <w:rsid w:val="00235BEE"/>
    <w:rsid w:val="002423BA"/>
    <w:rsid w:val="00282276"/>
    <w:rsid w:val="003722F8"/>
    <w:rsid w:val="003A675E"/>
    <w:rsid w:val="003E1373"/>
    <w:rsid w:val="003F30A2"/>
    <w:rsid w:val="00412499"/>
    <w:rsid w:val="00472A3C"/>
    <w:rsid w:val="00505851"/>
    <w:rsid w:val="00524397"/>
    <w:rsid w:val="00544866"/>
    <w:rsid w:val="00573C82"/>
    <w:rsid w:val="005C178A"/>
    <w:rsid w:val="005D10E4"/>
    <w:rsid w:val="006C71E7"/>
    <w:rsid w:val="00710A5A"/>
    <w:rsid w:val="00715D1A"/>
    <w:rsid w:val="0075549E"/>
    <w:rsid w:val="0076594E"/>
    <w:rsid w:val="00771121"/>
    <w:rsid w:val="007820DE"/>
    <w:rsid w:val="00877190"/>
    <w:rsid w:val="008A435B"/>
    <w:rsid w:val="008E7174"/>
    <w:rsid w:val="00900711"/>
    <w:rsid w:val="0095347E"/>
    <w:rsid w:val="009B6EEA"/>
    <w:rsid w:val="00A13204"/>
    <w:rsid w:val="00A26FB8"/>
    <w:rsid w:val="00A529FC"/>
    <w:rsid w:val="00AA1533"/>
    <w:rsid w:val="00C6001B"/>
    <w:rsid w:val="00D04C24"/>
    <w:rsid w:val="00D10335"/>
    <w:rsid w:val="00D86620"/>
    <w:rsid w:val="00DB6F48"/>
    <w:rsid w:val="00DB7397"/>
    <w:rsid w:val="00DC4109"/>
    <w:rsid w:val="00DE2A4B"/>
    <w:rsid w:val="00E10011"/>
    <w:rsid w:val="00E51186"/>
    <w:rsid w:val="00E62D67"/>
    <w:rsid w:val="00EE7269"/>
    <w:rsid w:val="00F22DD4"/>
    <w:rsid w:val="00F362C3"/>
    <w:rsid w:val="00F57F8C"/>
    <w:rsid w:val="00F60328"/>
    <w:rsid w:val="00FD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7719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6E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E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032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F603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F603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49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ConsPlusCell">
    <w:name w:val="ConsPlusCell"/>
    <w:uiPriority w:val="99"/>
    <w:rsid w:val="00412499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412499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7719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6E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E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032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F603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F603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49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ConsPlusCell">
    <w:name w:val="ConsPlusCell"/>
    <w:uiPriority w:val="99"/>
    <w:rsid w:val="00412499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412499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BB23568C309A1AFB30A5E1C02D94C78600BCBC5ABB727CCECA2787229242D1C88FD620EC2B9Ei6H6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9BB23568C309A1AFB30A5E1C02D94C78E00BBBC52B02F76C6932B85259D1DC6CFC6DA21EC2B9B60iFHD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9BB23568C309A1AFB30A5E1C02D94C78E00BBBC52B02F76C6932B85259D1DC6CFC6DA21EC2B9A6BiFHE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9BB23568C309A1AFB30A5E1C02D94C78600BCBC5ABB727CCECA2787229242D1C88FD620EC2B9Ei6H6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BB23568C309A1AFB30A5E1C02D94C78600BCBC5ABB727CCECA2787229242D1C88FD620EC2B9Ei6H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1862</Words>
  <Characters>10615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Turaeva</dc:creator>
  <cp:lastModifiedBy>User</cp:lastModifiedBy>
  <cp:revision>4</cp:revision>
  <cp:lastPrinted>2016-02-20T04:52:00Z</cp:lastPrinted>
  <dcterms:created xsi:type="dcterms:W3CDTF">2016-02-19T02:01:00Z</dcterms:created>
  <dcterms:modified xsi:type="dcterms:W3CDTF">2016-02-20T04:56:00Z</dcterms:modified>
</cp:coreProperties>
</file>