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E" w:rsidRDefault="00725FCE"/>
    <w:p w:rsidR="00EB2363" w:rsidRDefault="00EB2363" w:rsidP="00725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2363" w:rsidRDefault="00EB2363" w:rsidP="00725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5FCE" w:rsidRPr="003A3907" w:rsidRDefault="00250A60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0000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000000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714A" w:rsidRPr="003A3907">
        <w:rPr>
          <w:rFonts w:ascii="Times New Roman" w:hAnsi="Times New Roman" w:cs="Times New Roman"/>
          <w:sz w:val="24"/>
          <w:szCs w:val="24"/>
        </w:rPr>
        <w:t xml:space="preserve">2. Организация деятельности </w:t>
      </w:r>
    </w:p>
    <w:p w:rsidR="00725FCE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2.1. Количество групп общеразвивающей направленности в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</w:t>
      </w:r>
      <w:r w:rsidR="00725FCE" w:rsidRPr="003A3907">
        <w:rPr>
          <w:rFonts w:ascii="Times New Roman" w:hAnsi="Times New Roman" w:cs="Times New Roman"/>
          <w:sz w:val="24"/>
          <w:szCs w:val="24"/>
        </w:rPr>
        <w:t>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 определяется Учредителем, исходя из норм предельной наполняемости. </w:t>
      </w:r>
    </w:p>
    <w:p w:rsidR="00725FCE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2.2.Группа общеразвивающей направленности открывается в свободном помещении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</w:t>
      </w:r>
      <w:r w:rsidR="00725FCE" w:rsidRPr="003A3907">
        <w:rPr>
          <w:rFonts w:ascii="Times New Roman" w:hAnsi="Times New Roman" w:cs="Times New Roman"/>
          <w:sz w:val="24"/>
          <w:szCs w:val="24"/>
        </w:rPr>
        <w:t>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ОУ, отвечающем требованиям санитарных норм и правилам пожарной безопасности.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2.3. Группа общеразвивающей направленности оборудуется инвентарем, пособиями согласно требованиям по организации образовательного процесса.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lastRenderedPageBreak/>
        <w:t xml:space="preserve">2.4. Диагностика и коррекция развития детей осуществляется штатными педагогами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2.5. Контроль результатов работы группы общеразвивающей направленности осуществляется администрацией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 и родителями (законными представителями).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2.6. Отношения между Учреждением и родителями (законными представителями) регулируются договором, заключаемым в установленном порядке.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3. Порядок комплектования группы общеразвивающей направленности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3.1. Порядок комплектования группы общеразвивающей направленности определяется учредителем в соответствии с законодательством Российской Федерации и закрепляется в уставе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3.2. В группу общеразвивающей направленности принимаются дети </w:t>
      </w:r>
      <w:r w:rsidR="00CE37D4" w:rsidRPr="003A3907">
        <w:rPr>
          <w:rFonts w:ascii="Times New Roman" w:hAnsi="Times New Roman" w:cs="Times New Roman"/>
          <w:sz w:val="24"/>
          <w:szCs w:val="24"/>
        </w:rPr>
        <w:t>в возрасте от 3 лет до 7 лет.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>3.3. Прием детей в группу общеразвивающей направленности может проводиться в течение всего года при наличии свободных мест.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 3.4. В группе общеразвивающей направленности предельная наполняемость устанавливается в соответствии с СанПиН.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4. Организация образовательного процесса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4.1. Образовательный процесс организуется в соответствии с основной общеобразовательной программой дошкольного образования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4.2. Участниками воспитательно-образовательного процесса в группе являются воспитанники, родители (законные представители), воспитатели, помощник воспитателя, музыкальный руководитель, инструктор по физической культуре, педагог-психолог, педагог дополнительного образования.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4.3. Права, обязанности и социальные гарантии каждого работника группы определяются законодательством РФ, Уставом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ОУ, трудовым договором, определяющим функциональные обязанности и квалификационные характеристики.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4.4. Права и обязанности родителей (законных представителей) определяются Уставом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ОУ, договором об образовательных отношениях ОУ и родителей (законных представителей).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4 5. Штаты и руководство </w:t>
      </w:r>
    </w:p>
    <w:p w:rsidR="00E36710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5.1. Штаты административного, педагогического и обслуживающего персонала группы общеразвивающей направленности устанавливаются в соответствии с методикой формирования штатных расписаний государственных образовательных учреждений. </w:t>
      </w:r>
    </w:p>
    <w:p w:rsidR="00CE37D4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 xml:space="preserve">5.2. Руководство группой общеразвивающей направленности обеспечивает руководитель </w:t>
      </w:r>
      <w:r w:rsidR="00CE37D4" w:rsidRPr="003A3907">
        <w:rPr>
          <w:rFonts w:ascii="Times New Roman" w:hAnsi="Times New Roman" w:cs="Times New Roman"/>
          <w:sz w:val="24"/>
          <w:szCs w:val="24"/>
        </w:rPr>
        <w:t>МБД</w:t>
      </w:r>
      <w:r w:rsidRPr="003A3907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B424E4" w:rsidRPr="003A3907" w:rsidRDefault="00D2714A" w:rsidP="003A3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07">
        <w:rPr>
          <w:rFonts w:ascii="Times New Roman" w:hAnsi="Times New Roman" w:cs="Times New Roman"/>
          <w:sz w:val="24"/>
          <w:szCs w:val="24"/>
        </w:rPr>
        <w:t>6. Механизм финансирования группы общеразвивающей направленности 6.1. Расходы на содержание детей группы общеразв</w:t>
      </w:r>
      <w:r w:rsidR="00CE37D4" w:rsidRPr="003A3907">
        <w:rPr>
          <w:rFonts w:ascii="Times New Roman" w:hAnsi="Times New Roman" w:cs="Times New Roman"/>
          <w:sz w:val="24"/>
          <w:szCs w:val="24"/>
        </w:rPr>
        <w:t>ив</w:t>
      </w:r>
      <w:r w:rsidRPr="003A3907">
        <w:rPr>
          <w:rFonts w:ascii="Times New Roman" w:hAnsi="Times New Roman" w:cs="Times New Roman"/>
          <w:sz w:val="24"/>
          <w:szCs w:val="24"/>
        </w:rPr>
        <w:t>ающей направленности финансируются за счет средств бюджета</w:t>
      </w:r>
    </w:p>
    <w:sectPr w:rsidR="00B424E4" w:rsidRPr="003A3907" w:rsidSect="00725F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5"/>
    <w:rsid w:val="00001AEB"/>
    <w:rsid w:val="000237B5"/>
    <w:rsid w:val="00036685"/>
    <w:rsid w:val="00041D3B"/>
    <w:rsid w:val="00051F72"/>
    <w:rsid w:val="0005534E"/>
    <w:rsid w:val="00061CA5"/>
    <w:rsid w:val="00066853"/>
    <w:rsid w:val="000860D0"/>
    <w:rsid w:val="0008680D"/>
    <w:rsid w:val="000A0111"/>
    <w:rsid w:val="000B365E"/>
    <w:rsid w:val="000C612B"/>
    <w:rsid w:val="000D77A1"/>
    <w:rsid w:val="000E1BD9"/>
    <w:rsid w:val="000E300E"/>
    <w:rsid w:val="000E56BE"/>
    <w:rsid w:val="000E5F72"/>
    <w:rsid w:val="00100B0B"/>
    <w:rsid w:val="00102296"/>
    <w:rsid w:val="00106B83"/>
    <w:rsid w:val="00107416"/>
    <w:rsid w:val="0012065C"/>
    <w:rsid w:val="00123F11"/>
    <w:rsid w:val="001378B4"/>
    <w:rsid w:val="00161E83"/>
    <w:rsid w:val="00174A6A"/>
    <w:rsid w:val="001762DD"/>
    <w:rsid w:val="00193202"/>
    <w:rsid w:val="001A1A96"/>
    <w:rsid w:val="001B3FF7"/>
    <w:rsid w:val="001B6BC6"/>
    <w:rsid w:val="001C2035"/>
    <w:rsid w:val="001C52C0"/>
    <w:rsid w:val="001C6939"/>
    <w:rsid w:val="001D48EB"/>
    <w:rsid w:val="001D542B"/>
    <w:rsid w:val="001F21E4"/>
    <w:rsid w:val="00211A61"/>
    <w:rsid w:val="0022373A"/>
    <w:rsid w:val="002243E3"/>
    <w:rsid w:val="002346A4"/>
    <w:rsid w:val="00235BFF"/>
    <w:rsid w:val="00250A60"/>
    <w:rsid w:val="002661BF"/>
    <w:rsid w:val="002742E6"/>
    <w:rsid w:val="00290B95"/>
    <w:rsid w:val="002A1040"/>
    <w:rsid w:val="002A47CB"/>
    <w:rsid w:val="002B7912"/>
    <w:rsid w:val="002C5966"/>
    <w:rsid w:val="002C7F28"/>
    <w:rsid w:val="002E315F"/>
    <w:rsid w:val="002E4A08"/>
    <w:rsid w:val="00317277"/>
    <w:rsid w:val="00317D76"/>
    <w:rsid w:val="00323ADF"/>
    <w:rsid w:val="00325438"/>
    <w:rsid w:val="00340D50"/>
    <w:rsid w:val="00351EEC"/>
    <w:rsid w:val="003652EF"/>
    <w:rsid w:val="00392F6E"/>
    <w:rsid w:val="003945FF"/>
    <w:rsid w:val="003A3907"/>
    <w:rsid w:val="003A7F5C"/>
    <w:rsid w:val="003B560A"/>
    <w:rsid w:val="003C24C3"/>
    <w:rsid w:val="003D0AF9"/>
    <w:rsid w:val="00402784"/>
    <w:rsid w:val="00402FAE"/>
    <w:rsid w:val="004318F6"/>
    <w:rsid w:val="00461BD8"/>
    <w:rsid w:val="0048649B"/>
    <w:rsid w:val="00490F5C"/>
    <w:rsid w:val="004A0846"/>
    <w:rsid w:val="004A4AE9"/>
    <w:rsid w:val="004B6B08"/>
    <w:rsid w:val="004C69A9"/>
    <w:rsid w:val="004C7079"/>
    <w:rsid w:val="004D0E3B"/>
    <w:rsid w:val="004D3809"/>
    <w:rsid w:val="004D4229"/>
    <w:rsid w:val="004D5017"/>
    <w:rsid w:val="004D5096"/>
    <w:rsid w:val="004E3660"/>
    <w:rsid w:val="004F3907"/>
    <w:rsid w:val="00500F0A"/>
    <w:rsid w:val="00504E85"/>
    <w:rsid w:val="00520CFA"/>
    <w:rsid w:val="005278EA"/>
    <w:rsid w:val="00533092"/>
    <w:rsid w:val="00563B36"/>
    <w:rsid w:val="00570CAE"/>
    <w:rsid w:val="0059521E"/>
    <w:rsid w:val="00595EE7"/>
    <w:rsid w:val="00597011"/>
    <w:rsid w:val="00597E5F"/>
    <w:rsid w:val="005A5400"/>
    <w:rsid w:val="005B36C8"/>
    <w:rsid w:val="005B741B"/>
    <w:rsid w:val="005C7BF6"/>
    <w:rsid w:val="006178DB"/>
    <w:rsid w:val="006242ED"/>
    <w:rsid w:val="0062713B"/>
    <w:rsid w:val="006354D6"/>
    <w:rsid w:val="00637B9C"/>
    <w:rsid w:val="00637E65"/>
    <w:rsid w:val="0064237B"/>
    <w:rsid w:val="0066004F"/>
    <w:rsid w:val="00670DA0"/>
    <w:rsid w:val="006756FB"/>
    <w:rsid w:val="00681446"/>
    <w:rsid w:val="006A2F4B"/>
    <w:rsid w:val="006A6E13"/>
    <w:rsid w:val="006B6A69"/>
    <w:rsid w:val="006C5066"/>
    <w:rsid w:val="006C6EFD"/>
    <w:rsid w:val="006D04A8"/>
    <w:rsid w:val="006F03EC"/>
    <w:rsid w:val="00725FCE"/>
    <w:rsid w:val="007263B4"/>
    <w:rsid w:val="00734C5F"/>
    <w:rsid w:val="00747573"/>
    <w:rsid w:val="00766D24"/>
    <w:rsid w:val="00780825"/>
    <w:rsid w:val="00785FB7"/>
    <w:rsid w:val="007A7644"/>
    <w:rsid w:val="007B669F"/>
    <w:rsid w:val="007C1056"/>
    <w:rsid w:val="007E386B"/>
    <w:rsid w:val="007E4E4C"/>
    <w:rsid w:val="007E6CCA"/>
    <w:rsid w:val="007F77B1"/>
    <w:rsid w:val="008140A6"/>
    <w:rsid w:val="0082268B"/>
    <w:rsid w:val="00825524"/>
    <w:rsid w:val="00886283"/>
    <w:rsid w:val="008937D7"/>
    <w:rsid w:val="008A277D"/>
    <w:rsid w:val="008A3268"/>
    <w:rsid w:val="008B5268"/>
    <w:rsid w:val="008E1982"/>
    <w:rsid w:val="008E2382"/>
    <w:rsid w:val="0090214F"/>
    <w:rsid w:val="00914C8E"/>
    <w:rsid w:val="00914F8A"/>
    <w:rsid w:val="0091780F"/>
    <w:rsid w:val="00924350"/>
    <w:rsid w:val="00930D1D"/>
    <w:rsid w:val="009464BF"/>
    <w:rsid w:val="009464FD"/>
    <w:rsid w:val="00954C69"/>
    <w:rsid w:val="009554CD"/>
    <w:rsid w:val="00964F0A"/>
    <w:rsid w:val="00966FA9"/>
    <w:rsid w:val="0097085E"/>
    <w:rsid w:val="00976B4D"/>
    <w:rsid w:val="00981C00"/>
    <w:rsid w:val="00990128"/>
    <w:rsid w:val="00A04E6A"/>
    <w:rsid w:val="00A13DED"/>
    <w:rsid w:val="00A14B9C"/>
    <w:rsid w:val="00A21184"/>
    <w:rsid w:val="00A53A5B"/>
    <w:rsid w:val="00A548CD"/>
    <w:rsid w:val="00A567B5"/>
    <w:rsid w:val="00A6283D"/>
    <w:rsid w:val="00A64F80"/>
    <w:rsid w:val="00A662BE"/>
    <w:rsid w:val="00A73782"/>
    <w:rsid w:val="00A8482F"/>
    <w:rsid w:val="00AB1022"/>
    <w:rsid w:val="00AC5320"/>
    <w:rsid w:val="00AC7BBD"/>
    <w:rsid w:val="00AD3F07"/>
    <w:rsid w:val="00AE08DF"/>
    <w:rsid w:val="00AE54A2"/>
    <w:rsid w:val="00AF3ECC"/>
    <w:rsid w:val="00B11CD5"/>
    <w:rsid w:val="00B1759D"/>
    <w:rsid w:val="00B27BA1"/>
    <w:rsid w:val="00B34655"/>
    <w:rsid w:val="00B424E4"/>
    <w:rsid w:val="00B46EAD"/>
    <w:rsid w:val="00B54DF1"/>
    <w:rsid w:val="00B5504E"/>
    <w:rsid w:val="00B62E62"/>
    <w:rsid w:val="00B64D4A"/>
    <w:rsid w:val="00B66E2C"/>
    <w:rsid w:val="00BA65F8"/>
    <w:rsid w:val="00BC1964"/>
    <w:rsid w:val="00C119DE"/>
    <w:rsid w:val="00C27E3E"/>
    <w:rsid w:val="00C30792"/>
    <w:rsid w:val="00C36D56"/>
    <w:rsid w:val="00C42461"/>
    <w:rsid w:val="00C4726B"/>
    <w:rsid w:val="00C536BF"/>
    <w:rsid w:val="00C636BF"/>
    <w:rsid w:val="00C70E8E"/>
    <w:rsid w:val="00C73F8F"/>
    <w:rsid w:val="00CA03CC"/>
    <w:rsid w:val="00CC5C4A"/>
    <w:rsid w:val="00CD6423"/>
    <w:rsid w:val="00CE1D70"/>
    <w:rsid w:val="00CE37D4"/>
    <w:rsid w:val="00CF0090"/>
    <w:rsid w:val="00D113FD"/>
    <w:rsid w:val="00D215A8"/>
    <w:rsid w:val="00D2714A"/>
    <w:rsid w:val="00D32563"/>
    <w:rsid w:val="00D514D0"/>
    <w:rsid w:val="00D51B83"/>
    <w:rsid w:val="00D53CAE"/>
    <w:rsid w:val="00D63B49"/>
    <w:rsid w:val="00D654CC"/>
    <w:rsid w:val="00DB0650"/>
    <w:rsid w:val="00DC252B"/>
    <w:rsid w:val="00DD5E87"/>
    <w:rsid w:val="00E050D0"/>
    <w:rsid w:val="00E0754A"/>
    <w:rsid w:val="00E24DCF"/>
    <w:rsid w:val="00E36710"/>
    <w:rsid w:val="00E6310B"/>
    <w:rsid w:val="00E7173E"/>
    <w:rsid w:val="00E82C0C"/>
    <w:rsid w:val="00E95745"/>
    <w:rsid w:val="00E968DC"/>
    <w:rsid w:val="00EB04B2"/>
    <w:rsid w:val="00EB2363"/>
    <w:rsid w:val="00EB7705"/>
    <w:rsid w:val="00EC7A11"/>
    <w:rsid w:val="00ED1A3A"/>
    <w:rsid w:val="00EF23FE"/>
    <w:rsid w:val="00F10EF9"/>
    <w:rsid w:val="00F14AA9"/>
    <w:rsid w:val="00F40000"/>
    <w:rsid w:val="00F42CE7"/>
    <w:rsid w:val="00F445C0"/>
    <w:rsid w:val="00F4568B"/>
    <w:rsid w:val="00F4669E"/>
    <w:rsid w:val="00F50338"/>
    <w:rsid w:val="00F669F8"/>
    <w:rsid w:val="00F816CB"/>
    <w:rsid w:val="00F82513"/>
    <w:rsid w:val="00F90A25"/>
    <w:rsid w:val="00F90C88"/>
    <w:rsid w:val="00F90CC5"/>
    <w:rsid w:val="00F93E18"/>
    <w:rsid w:val="00F969FA"/>
    <w:rsid w:val="00FB1B9F"/>
    <w:rsid w:val="00FB3F24"/>
    <w:rsid w:val="00FC2D38"/>
    <w:rsid w:val="00FD074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1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A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A3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1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A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A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DOU310</cp:lastModifiedBy>
  <cp:revision>3</cp:revision>
  <cp:lastPrinted>2016-10-12T05:12:00Z</cp:lastPrinted>
  <dcterms:created xsi:type="dcterms:W3CDTF">2017-02-19T09:47:00Z</dcterms:created>
  <dcterms:modified xsi:type="dcterms:W3CDTF">2017-02-21T02:50:00Z</dcterms:modified>
</cp:coreProperties>
</file>