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9E" w:rsidRDefault="00EB349E" w:rsidP="00EB349E">
      <w:pPr>
        <w:jc w:val="both"/>
      </w:pPr>
    </w:p>
    <w:p w:rsidR="00EB349E" w:rsidRPr="0016632B" w:rsidRDefault="00EB349E" w:rsidP="00EB349E">
      <w:pPr>
        <w:jc w:val="center"/>
        <w:rPr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632B">
        <w:rPr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бюджетное дошкольное образовательное учреждение</w:t>
      </w:r>
    </w:p>
    <w:p w:rsidR="00EB349E" w:rsidRPr="0016632B" w:rsidRDefault="00EB349E" w:rsidP="00EB349E">
      <w:pPr>
        <w:jc w:val="center"/>
        <w:rPr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632B">
        <w:rPr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«Детский сад № 19 «Светлана» для детей раннего возраста»</w:t>
      </w:r>
    </w:p>
    <w:p w:rsidR="00EB349E" w:rsidRPr="0016632B" w:rsidRDefault="00EB349E" w:rsidP="00EB349E">
      <w:pPr>
        <w:jc w:val="center"/>
        <w:rPr>
          <w:b/>
        </w:rPr>
      </w:pPr>
    </w:p>
    <w:p w:rsidR="00EB349E" w:rsidRDefault="00EB349E" w:rsidP="00EB349E">
      <w:pPr>
        <w:jc w:val="center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center"/>
        <w:rPr>
          <w:sz w:val="40"/>
          <w:szCs w:val="40"/>
        </w:rPr>
      </w:pPr>
      <w:r w:rsidRPr="00EB349E">
        <w:rPr>
          <w:sz w:val="40"/>
          <w:szCs w:val="40"/>
        </w:rPr>
        <w:t>Анализ образовательной деятельности</w:t>
      </w:r>
    </w:p>
    <w:p w:rsidR="00EB349E" w:rsidRDefault="00EB349E" w:rsidP="00EB349E">
      <w:pPr>
        <w:jc w:val="center"/>
        <w:rPr>
          <w:sz w:val="40"/>
          <w:szCs w:val="40"/>
        </w:rPr>
      </w:pPr>
      <w:r w:rsidRPr="00EB349E">
        <w:rPr>
          <w:sz w:val="40"/>
          <w:szCs w:val="40"/>
        </w:rPr>
        <w:t xml:space="preserve"> МБДОУ №19 «Светлана» </w:t>
      </w:r>
    </w:p>
    <w:p w:rsidR="00EB349E" w:rsidRPr="00EB349E" w:rsidRDefault="00EB349E" w:rsidP="00EB349E">
      <w:pPr>
        <w:jc w:val="center"/>
        <w:rPr>
          <w:sz w:val="40"/>
          <w:szCs w:val="40"/>
        </w:rPr>
      </w:pPr>
      <w:r w:rsidRPr="00EB349E">
        <w:rPr>
          <w:sz w:val="40"/>
          <w:szCs w:val="40"/>
        </w:rPr>
        <w:t>за 2016-2017 учебный год</w:t>
      </w: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Default="00EB349E" w:rsidP="00EB349E">
      <w:pPr>
        <w:jc w:val="both"/>
      </w:pPr>
    </w:p>
    <w:p w:rsidR="00EB349E" w:rsidRPr="00EB349E" w:rsidRDefault="00EB349E" w:rsidP="00EB349E">
      <w:pPr>
        <w:jc w:val="center"/>
        <w:rPr>
          <w:sz w:val="36"/>
          <w:szCs w:val="36"/>
        </w:rPr>
      </w:pPr>
    </w:p>
    <w:p w:rsidR="00EB349E" w:rsidRPr="00EB349E" w:rsidRDefault="00EB349E" w:rsidP="00EB349E">
      <w:pPr>
        <w:jc w:val="center"/>
        <w:rPr>
          <w:sz w:val="36"/>
          <w:szCs w:val="36"/>
        </w:rPr>
      </w:pPr>
      <w:r w:rsidRPr="00EB349E">
        <w:rPr>
          <w:sz w:val="36"/>
          <w:szCs w:val="36"/>
        </w:rPr>
        <w:t xml:space="preserve">ЗАТО </w:t>
      </w:r>
      <w:proofErr w:type="spellStart"/>
      <w:r w:rsidRPr="00EB349E">
        <w:rPr>
          <w:sz w:val="36"/>
          <w:szCs w:val="36"/>
        </w:rPr>
        <w:t>г.Железногорск</w:t>
      </w:r>
      <w:proofErr w:type="spellEnd"/>
    </w:p>
    <w:p w:rsidR="00EB349E" w:rsidRPr="00EB349E" w:rsidRDefault="00EB349E" w:rsidP="00EB349E">
      <w:pPr>
        <w:jc w:val="center"/>
        <w:rPr>
          <w:sz w:val="36"/>
          <w:szCs w:val="36"/>
        </w:rPr>
      </w:pPr>
      <w:r w:rsidRPr="00EB349E">
        <w:rPr>
          <w:sz w:val="36"/>
          <w:szCs w:val="36"/>
        </w:rPr>
        <w:t>2017</w:t>
      </w:r>
    </w:p>
    <w:p w:rsidR="00EB349E" w:rsidRPr="0016632B" w:rsidRDefault="00EB349E" w:rsidP="00EB349E">
      <w:pPr>
        <w:jc w:val="both"/>
      </w:pPr>
      <w:r w:rsidRPr="0016632B">
        <w:lastRenderedPageBreak/>
        <w:t>В детском саду функционируют 10 групп для детей раннего возраста.</w:t>
      </w:r>
      <w:r>
        <w:t xml:space="preserve"> </w:t>
      </w:r>
      <w:r w:rsidRPr="0016632B">
        <w:t xml:space="preserve">В 2016-2017 </w:t>
      </w:r>
      <w:proofErr w:type="spellStart"/>
      <w:r w:rsidRPr="0016632B">
        <w:t>уч.году</w:t>
      </w:r>
      <w:proofErr w:type="spellEnd"/>
      <w:r w:rsidRPr="0016632B">
        <w:t xml:space="preserve"> МБДОУ № 19 «Све</w:t>
      </w:r>
      <w:r>
        <w:t>тлана» укомплектовано полностью.</w:t>
      </w:r>
      <w:r w:rsidRPr="0016632B">
        <w:t xml:space="preserve"> Количество детей, посещающих МБДОУ№19 -175.</w:t>
      </w:r>
    </w:p>
    <w:p w:rsidR="00EB349E" w:rsidRPr="0016632B" w:rsidRDefault="00EB349E" w:rsidP="00EB349E">
      <w:pPr>
        <w:widowControl w:val="0"/>
        <w:tabs>
          <w:tab w:val="left" w:pos="1260"/>
        </w:tabs>
        <w:spacing w:before="160" w:after="60"/>
        <w:ind w:right="23" w:firstLine="720"/>
        <w:jc w:val="both"/>
        <w:rPr>
          <w:rFonts w:eastAsiaTheme="minorHAnsi"/>
          <w:b/>
          <w:lang w:eastAsia="en-US"/>
        </w:rPr>
      </w:pPr>
      <w:r w:rsidRPr="0016632B">
        <w:t xml:space="preserve">Работа коллектива МБДОУ №19 в 2016-2017 учебном году была направлена на создание благоприятных условий для полноценного проживания ребенком раннего детства в соответствии с реализацией Федерального государственного образовательного стандарта дошкольного образования. </w:t>
      </w:r>
      <w:r w:rsidRPr="0016632B">
        <w:rPr>
          <w:rFonts w:eastAsiaTheme="minorHAnsi"/>
          <w:lang w:eastAsia="en-US"/>
        </w:rPr>
        <w:t>Содержательная деятельность образовательного учреждения в 2016-2017 году направлена на создание условий для</w:t>
      </w:r>
      <w:r w:rsidRPr="0016632B">
        <w:rPr>
          <w:b/>
        </w:rPr>
        <w:t xml:space="preserve"> </w:t>
      </w:r>
      <w:r w:rsidRPr="0016632B">
        <w:t>поддержки детской инициативы и самостоятельности детей раннего возраста в образовательном процессе ДОУ как средство реализации ФГОС ДО,</w:t>
      </w:r>
      <w:r w:rsidRPr="0016632B">
        <w:rPr>
          <w:rFonts w:eastAsiaTheme="minorHAnsi"/>
          <w:lang w:eastAsia="en-US"/>
        </w:rPr>
        <w:t xml:space="preserve"> на раскрытие потенциала педагога в рамках реализации профессионального педагогического стандарта, </w:t>
      </w:r>
      <w:r w:rsidRPr="0016632B">
        <w:rPr>
          <w:rFonts w:eastAsiaTheme="minorHAnsi"/>
          <w:color w:val="000000"/>
          <w:lang w:eastAsia="en-US"/>
        </w:rPr>
        <w:t>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</w:t>
      </w:r>
    </w:p>
    <w:p w:rsidR="00EB349E" w:rsidRPr="0016632B" w:rsidRDefault="00EB349E" w:rsidP="00EB349E">
      <w:pPr>
        <w:ind w:firstLine="709"/>
        <w:rPr>
          <w:rFonts w:eastAsiaTheme="minorHAnsi"/>
          <w:i/>
          <w:lang w:eastAsia="en-US"/>
        </w:rPr>
      </w:pPr>
      <w:r w:rsidRPr="0016632B">
        <w:rPr>
          <w:rFonts w:eastAsiaTheme="minorHAnsi"/>
          <w:i/>
          <w:lang w:eastAsia="en-US"/>
        </w:rPr>
        <w:t>Анализ кадров</w:t>
      </w:r>
    </w:p>
    <w:p w:rsidR="00EB349E" w:rsidRPr="0016632B" w:rsidRDefault="00EB349E" w:rsidP="00EB349E">
      <w:pPr>
        <w:ind w:firstLine="720"/>
        <w:jc w:val="both"/>
        <w:rPr>
          <w:rFonts w:eastAsiaTheme="minorHAnsi"/>
          <w:b/>
          <w:color w:val="000000"/>
          <w:lang w:eastAsia="en-US"/>
        </w:rPr>
      </w:pPr>
      <w:r w:rsidRPr="0016632B">
        <w:t xml:space="preserve">Общая численность педагогических работников - 21 человек. </w:t>
      </w:r>
    </w:p>
    <w:p w:rsidR="00EB349E" w:rsidRPr="0016632B" w:rsidRDefault="00EB349E" w:rsidP="00EB349E">
      <w:pPr>
        <w:ind w:firstLine="709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>По образованию</w:t>
      </w:r>
    </w:p>
    <w:p w:rsidR="00EB349E" w:rsidRPr="0016632B" w:rsidRDefault="00EB349E" w:rsidP="00EB349E">
      <w:pPr>
        <w:ind w:firstLine="720"/>
        <w:jc w:val="center"/>
        <w:rPr>
          <w:rFonts w:eastAsiaTheme="minorHAnsi"/>
          <w:b/>
          <w:color w:val="000000"/>
          <w:lang w:eastAsia="en-US"/>
        </w:rPr>
      </w:pPr>
    </w:p>
    <w:tbl>
      <w:tblPr>
        <w:tblpPr w:leftFromText="180" w:rightFromText="180" w:vertAnchor="text" w:horzAnchor="margin" w:tblpY="-5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257"/>
        <w:gridCol w:w="34"/>
        <w:gridCol w:w="2857"/>
        <w:gridCol w:w="2301"/>
      </w:tblGrid>
      <w:tr w:rsidR="00EB349E" w:rsidRPr="0016632B" w:rsidTr="0039486B">
        <w:trPr>
          <w:trHeight w:val="272"/>
        </w:trPr>
        <w:tc>
          <w:tcPr>
            <w:tcW w:w="1981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Студенты педагогических учебных заведений</w:t>
            </w:r>
          </w:p>
        </w:tc>
        <w:tc>
          <w:tcPr>
            <w:tcW w:w="2301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Среднее профессиональное</w:t>
            </w:r>
          </w:p>
        </w:tc>
      </w:tr>
      <w:tr w:rsidR="00EB349E" w:rsidRPr="0016632B" w:rsidTr="0039486B">
        <w:trPr>
          <w:trHeight w:val="320"/>
        </w:trPr>
        <w:tc>
          <w:tcPr>
            <w:tcW w:w="1981" w:type="dxa"/>
          </w:tcPr>
          <w:p w:rsidR="00EB349E" w:rsidRPr="0016632B" w:rsidRDefault="00EB349E" w:rsidP="0039486B">
            <w:pPr>
              <w:ind w:firstLine="709"/>
              <w:jc w:val="both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2014-2015</w:t>
            </w:r>
          </w:p>
        </w:tc>
        <w:tc>
          <w:tcPr>
            <w:tcW w:w="2257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57 %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10%</w:t>
            </w:r>
          </w:p>
        </w:tc>
        <w:tc>
          <w:tcPr>
            <w:tcW w:w="2301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33%</w:t>
            </w:r>
          </w:p>
        </w:tc>
      </w:tr>
      <w:tr w:rsidR="00EB349E" w:rsidRPr="0016632B" w:rsidTr="0039486B">
        <w:trPr>
          <w:trHeight w:val="324"/>
        </w:trPr>
        <w:tc>
          <w:tcPr>
            <w:tcW w:w="1981" w:type="dxa"/>
          </w:tcPr>
          <w:p w:rsidR="00EB349E" w:rsidRPr="0016632B" w:rsidRDefault="00EB349E" w:rsidP="0039486B">
            <w:pPr>
              <w:ind w:firstLine="709"/>
              <w:jc w:val="both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2015-2016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52 %</w:t>
            </w:r>
          </w:p>
        </w:tc>
        <w:tc>
          <w:tcPr>
            <w:tcW w:w="2857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9%</w:t>
            </w:r>
          </w:p>
        </w:tc>
        <w:tc>
          <w:tcPr>
            <w:tcW w:w="2301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39%</w:t>
            </w:r>
          </w:p>
        </w:tc>
      </w:tr>
      <w:tr w:rsidR="00EB349E" w:rsidRPr="0016632B" w:rsidTr="0039486B">
        <w:trPr>
          <w:trHeight w:val="324"/>
        </w:trPr>
        <w:tc>
          <w:tcPr>
            <w:tcW w:w="1981" w:type="dxa"/>
          </w:tcPr>
          <w:p w:rsidR="00EB349E" w:rsidRPr="0016632B" w:rsidRDefault="00EB349E" w:rsidP="0039486B">
            <w:pPr>
              <w:ind w:firstLine="709"/>
              <w:jc w:val="both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2016-2017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52 %</w:t>
            </w:r>
          </w:p>
        </w:tc>
        <w:tc>
          <w:tcPr>
            <w:tcW w:w="2857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10%</w:t>
            </w:r>
          </w:p>
        </w:tc>
        <w:tc>
          <w:tcPr>
            <w:tcW w:w="2301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33%</w:t>
            </w:r>
          </w:p>
        </w:tc>
      </w:tr>
    </w:tbl>
    <w:p w:rsidR="00EB349E" w:rsidRPr="0016632B" w:rsidRDefault="00EB349E" w:rsidP="00EB349E">
      <w:pPr>
        <w:ind w:firstLine="709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>По квалификации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3105"/>
      </w:tblGrid>
      <w:tr w:rsidR="00EB349E" w:rsidRPr="0016632B" w:rsidTr="0039486B">
        <w:trPr>
          <w:trHeight w:val="204"/>
        </w:trPr>
        <w:tc>
          <w:tcPr>
            <w:tcW w:w="1980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3105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Без категории</w:t>
            </w:r>
          </w:p>
        </w:tc>
      </w:tr>
      <w:tr w:rsidR="00EB349E" w:rsidRPr="0016632B" w:rsidTr="0039486B">
        <w:trPr>
          <w:trHeight w:val="196"/>
        </w:trPr>
        <w:tc>
          <w:tcPr>
            <w:tcW w:w="1980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2014-2015</w:t>
            </w:r>
          </w:p>
        </w:tc>
        <w:tc>
          <w:tcPr>
            <w:tcW w:w="2268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48 %</w:t>
            </w:r>
          </w:p>
        </w:tc>
        <w:tc>
          <w:tcPr>
            <w:tcW w:w="3105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52%</w:t>
            </w:r>
          </w:p>
        </w:tc>
      </w:tr>
      <w:tr w:rsidR="00EB349E" w:rsidRPr="0016632B" w:rsidTr="0039486B">
        <w:trPr>
          <w:trHeight w:val="196"/>
        </w:trPr>
        <w:tc>
          <w:tcPr>
            <w:tcW w:w="1980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2015-2016</w:t>
            </w:r>
          </w:p>
        </w:tc>
        <w:tc>
          <w:tcPr>
            <w:tcW w:w="2268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4%</w:t>
            </w:r>
          </w:p>
        </w:tc>
        <w:tc>
          <w:tcPr>
            <w:tcW w:w="2126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48%</w:t>
            </w:r>
          </w:p>
        </w:tc>
        <w:tc>
          <w:tcPr>
            <w:tcW w:w="3105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48%</w:t>
            </w:r>
          </w:p>
        </w:tc>
      </w:tr>
      <w:tr w:rsidR="00EB349E" w:rsidRPr="0016632B" w:rsidTr="0039486B">
        <w:trPr>
          <w:trHeight w:val="204"/>
        </w:trPr>
        <w:tc>
          <w:tcPr>
            <w:tcW w:w="1980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43%</w:t>
            </w:r>
          </w:p>
        </w:tc>
        <w:tc>
          <w:tcPr>
            <w:tcW w:w="3105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i/>
                <w:lang w:eastAsia="en-US"/>
              </w:rPr>
            </w:pPr>
            <w:r w:rsidRPr="0016632B">
              <w:rPr>
                <w:rFonts w:eastAsiaTheme="minorHAnsi"/>
                <w:i/>
                <w:lang w:eastAsia="en-US"/>
              </w:rPr>
              <w:t>57%</w:t>
            </w:r>
          </w:p>
        </w:tc>
      </w:tr>
    </w:tbl>
    <w:p w:rsidR="00EB349E" w:rsidRPr="0016632B" w:rsidRDefault="00EB349E" w:rsidP="00EB349E">
      <w:pPr>
        <w:ind w:firstLine="720"/>
        <w:jc w:val="both"/>
      </w:pPr>
    </w:p>
    <w:p w:rsidR="00EB349E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 xml:space="preserve">Курсы повышения квалификации являются одной из форм повышения компетентности педагогических работников. В течение года повысили свою педагогическую квалификацию 2 человека. </w:t>
      </w:r>
    </w:p>
    <w:p w:rsidR="00EB349E" w:rsidRDefault="00EB349E" w:rsidP="00EB349E">
      <w:pPr>
        <w:ind w:firstLine="709"/>
        <w:jc w:val="both"/>
        <w:rPr>
          <w:rFonts w:eastAsiaTheme="minorHAnsi"/>
          <w:lang w:eastAsia="en-US"/>
        </w:rPr>
      </w:pP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6"/>
        <w:gridCol w:w="6344"/>
      </w:tblGrid>
      <w:tr w:rsidR="00EB349E" w:rsidRPr="0016632B" w:rsidTr="0039486B">
        <w:trPr>
          <w:trHeight w:val="353"/>
        </w:trPr>
        <w:tc>
          <w:tcPr>
            <w:tcW w:w="302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b/>
                <w:lang w:eastAsia="en-US"/>
              </w:rPr>
            </w:pPr>
            <w:r w:rsidRPr="0016632B">
              <w:rPr>
                <w:rFonts w:eastAsiaTheme="minorHAnsi"/>
                <w:b/>
                <w:lang w:eastAsia="en-US"/>
              </w:rPr>
              <w:t>Педагоги ДОУ</w:t>
            </w:r>
          </w:p>
        </w:tc>
        <w:tc>
          <w:tcPr>
            <w:tcW w:w="649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b/>
                <w:lang w:eastAsia="en-US"/>
              </w:rPr>
            </w:pPr>
            <w:r w:rsidRPr="0016632B">
              <w:rPr>
                <w:rFonts w:eastAsiaTheme="minorHAnsi"/>
                <w:b/>
                <w:lang w:eastAsia="en-US"/>
              </w:rPr>
              <w:t>Темы</w:t>
            </w:r>
          </w:p>
        </w:tc>
      </w:tr>
      <w:tr w:rsidR="00EB349E" w:rsidRPr="0016632B" w:rsidTr="0039486B">
        <w:trPr>
          <w:trHeight w:val="1032"/>
        </w:trPr>
        <w:tc>
          <w:tcPr>
            <w:tcW w:w="302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Рябинина Е.В.</w:t>
            </w:r>
          </w:p>
          <w:p w:rsidR="00EB349E" w:rsidRPr="0016632B" w:rsidRDefault="00EB349E" w:rsidP="0039486B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Музыкальный руководитель</w:t>
            </w:r>
          </w:p>
        </w:tc>
        <w:tc>
          <w:tcPr>
            <w:tcW w:w="649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Организация образовательной деятельности в контексте ФГОС ДО «Музыкально-художественная деятельность»</w:t>
            </w:r>
          </w:p>
        </w:tc>
      </w:tr>
      <w:tr w:rsidR="00EB349E" w:rsidRPr="0016632B" w:rsidTr="0039486B">
        <w:trPr>
          <w:trHeight w:val="1046"/>
        </w:trPr>
        <w:tc>
          <w:tcPr>
            <w:tcW w:w="302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632B">
              <w:rPr>
                <w:rFonts w:eastAsiaTheme="minorHAnsi"/>
                <w:lang w:eastAsia="en-US"/>
              </w:rPr>
              <w:t>Шабинская</w:t>
            </w:r>
            <w:proofErr w:type="spellEnd"/>
            <w:r w:rsidRPr="0016632B">
              <w:rPr>
                <w:rFonts w:eastAsiaTheme="minorHAnsi"/>
                <w:lang w:eastAsia="en-US"/>
              </w:rPr>
              <w:t xml:space="preserve"> Т.М</w:t>
            </w:r>
          </w:p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649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</w:tr>
    </w:tbl>
    <w:p w:rsidR="00EB349E" w:rsidRPr="0016632B" w:rsidRDefault="00EB349E" w:rsidP="00EB349E">
      <w:pPr>
        <w:ind w:firstLine="709"/>
        <w:jc w:val="both"/>
        <w:rPr>
          <w:rFonts w:eastAsiaTheme="minorHAnsi"/>
          <w:b/>
          <w:lang w:eastAsia="en-US"/>
        </w:rPr>
      </w:pPr>
    </w:p>
    <w:p w:rsidR="00EB349E" w:rsidRPr="0016632B" w:rsidRDefault="00EB349E" w:rsidP="00EB349E">
      <w:pPr>
        <w:ind w:firstLine="709"/>
        <w:jc w:val="both"/>
        <w:rPr>
          <w:rFonts w:eastAsiaTheme="minorHAnsi"/>
          <w:i/>
          <w:lang w:eastAsia="en-US"/>
        </w:rPr>
      </w:pPr>
      <w:r w:rsidRPr="0016632B">
        <w:rPr>
          <w:rFonts w:eastAsiaTheme="minorHAnsi"/>
          <w:i/>
          <w:lang w:eastAsia="en-US"/>
        </w:rPr>
        <w:lastRenderedPageBreak/>
        <w:t>Аттестация педагогических работников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>Краевой аттестационной комиссией</w:t>
      </w:r>
      <w:r>
        <w:rPr>
          <w:rFonts w:eastAsiaTheme="minorHAnsi"/>
          <w:lang w:eastAsia="en-US"/>
        </w:rPr>
        <w:t xml:space="preserve"> в апреле 2017 года </w:t>
      </w:r>
      <w:r w:rsidRPr="0016632B">
        <w:rPr>
          <w:rFonts w:eastAsiaTheme="minorHAnsi"/>
          <w:lang w:eastAsia="en-US"/>
        </w:rPr>
        <w:t>подтверждена первая квалификационная категория, воспитателю Мурашовой И.Н.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 xml:space="preserve">Аттестационной комиссией ДОУ на соответствие занимаемой должности аттестовано 4 педагога: </w:t>
      </w:r>
      <w:proofErr w:type="spellStart"/>
      <w:r w:rsidRPr="0016632B">
        <w:rPr>
          <w:rFonts w:eastAsiaTheme="minorHAnsi"/>
          <w:lang w:eastAsia="en-US"/>
        </w:rPr>
        <w:t>Патлина</w:t>
      </w:r>
      <w:proofErr w:type="spellEnd"/>
      <w:r w:rsidRPr="0016632B">
        <w:rPr>
          <w:rFonts w:eastAsiaTheme="minorHAnsi"/>
          <w:lang w:eastAsia="en-US"/>
        </w:rPr>
        <w:t xml:space="preserve"> Н.В. воспитатель, Рябинина Е.В. </w:t>
      </w:r>
      <w:proofErr w:type="spellStart"/>
      <w:r w:rsidRPr="0016632B">
        <w:rPr>
          <w:rFonts w:eastAsiaTheme="minorHAnsi"/>
          <w:lang w:eastAsia="en-US"/>
        </w:rPr>
        <w:t>муз.руководитель</w:t>
      </w:r>
      <w:proofErr w:type="spellEnd"/>
      <w:r w:rsidRPr="0016632B">
        <w:rPr>
          <w:rFonts w:eastAsiaTheme="minorHAnsi"/>
          <w:lang w:eastAsia="en-US"/>
        </w:rPr>
        <w:t xml:space="preserve">, Кузнецова А.В. воспитатель, </w:t>
      </w:r>
      <w:proofErr w:type="spellStart"/>
      <w:r w:rsidRPr="0016632B">
        <w:rPr>
          <w:rFonts w:eastAsiaTheme="minorHAnsi"/>
          <w:lang w:eastAsia="en-US"/>
        </w:rPr>
        <w:t>Алифанова</w:t>
      </w:r>
      <w:proofErr w:type="spellEnd"/>
      <w:r w:rsidRPr="0016632B">
        <w:rPr>
          <w:rFonts w:eastAsiaTheme="minorHAnsi"/>
          <w:lang w:eastAsia="en-US"/>
        </w:rPr>
        <w:t xml:space="preserve"> О.А. воспитатель.</w:t>
      </w:r>
    </w:p>
    <w:p w:rsidR="00EB349E" w:rsidRPr="0016632B" w:rsidRDefault="00EB349E" w:rsidP="00EB349E">
      <w:pPr>
        <w:ind w:firstLine="720"/>
        <w:jc w:val="both"/>
      </w:pPr>
      <w:r w:rsidRPr="0016632B">
        <w:t>Педагоги ДОУ обладают основными компетенциями:</w:t>
      </w:r>
    </w:p>
    <w:p w:rsidR="00EB349E" w:rsidRPr="0016632B" w:rsidRDefault="00EB349E" w:rsidP="00EB349E">
      <w:pPr>
        <w:ind w:firstLine="720"/>
        <w:jc w:val="both"/>
      </w:pPr>
      <w:r w:rsidRPr="0016632B">
        <w:t>-в организации мероприятий, направленных на укрепление здоровья воспитанников и их физическое развитие;</w:t>
      </w:r>
    </w:p>
    <w:p w:rsidR="00EB349E" w:rsidRPr="0016632B" w:rsidRDefault="00EB349E" w:rsidP="00EB349E">
      <w:pPr>
        <w:ind w:firstLine="720"/>
        <w:jc w:val="both"/>
      </w:pPr>
      <w:r w:rsidRPr="0016632B">
        <w:t>-в организации различных видов деятельности и общении воспитанников;</w:t>
      </w:r>
    </w:p>
    <w:p w:rsidR="00EB349E" w:rsidRPr="0016632B" w:rsidRDefault="00EB349E" w:rsidP="00EB349E">
      <w:pPr>
        <w:ind w:firstLine="720"/>
        <w:jc w:val="both"/>
      </w:pPr>
      <w:r w:rsidRPr="0016632B">
        <w:t>-в организации образовательной деятельности по реализации образовательной программы дошкольного образования;</w:t>
      </w:r>
    </w:p>
    <w:p w:rsidR="00EB349E" w:rsidRPr="0016632B" w:rsidRDefault="00EB349E" w:rsidP="00EB349E">
      <w:pPr>
        <w:ind w:firstLine="720"/>
        <w:jc w:val="both"/>
      </w:pPr>
      <w:r w:rsidRPr="0016632B">
        <w:t>-осуществляют взаимодействие с родителями (законными представителями) воспитанников и работниками образовательного учреждения;</w:t>
      </w:r>
    </w:p>
    <w:p w:rsidR="00EB349E" w:rsidRPr="0016632B" w:rsidRDefault="00EB349E" w:rsidP="00EB349E">
      <w:pPr>
        <w:ind w:firstLine="720"/>
        <w:jc w:val="both"/>
        <w:rPr>
          <w:rFonts w:eastAsiaTheme="minorHAnsi"/>
          <w:b/>
          <w:color w:val="000000"/>
          <w:lang w:eastAsia="en-US"/>
        </w:rPr>
      </w:pPr>
      <w:r w:rsidRPr="0016632B">
        <w:t xml:space="preserve">-владеют информационно-коммуникативными технологиями и применяют их в </w:t>
      </w:r>
      <w:proofErr w:type="spellStart"/>
      <w:r w:rsidRPr="0016632B">
        <w:t>воспитательно</w:t>
      </w:r>
      <w:proofErr w:type="spellEnd"/>
      <w:r w:rsidRPr="0016632B">
        <w:t>-образовательном процессе.</w:t>
      </w:r>
    </w:p>
    <w:p w:rsidR="00EB349E" w:rsidRPr="0016632B" w:rsidRDefault="00EB349E" w:rsidP="00EB349E">
      <w:pPr>
        <w:jc w:val="both"/>
        <w:rPr>
          <w:rFonts w:eastAsiaTheme="minorHAnsi"/>
          <w:lang w:eastAsia="en-US"/>
        </w:rPr>
      </w:pPr>
      <w:r w:rsidRPr="00EB349E">
        <w:rPr>
          <w:rFonts w:eastAsiaTheme="minorHAnsi"/>
          <w:b/>
          <w:lang w:eastAsia="en-US"/>
        </w:rPr>
        <w:t>Вывод</w:t>
      </w:r>
      <w:r w:rsidRPr="0016632B">
        <w:rPr>
          <w:rFonts w:eastAsiaTheme="minorHAnsi"/>
          <w:lang w:eastAsia="en-US"/>
        </w:rPr>
        <w:t xml:space="preserve">: в ДОУ созданы условия для профессионального роста педагогов, развития творческого потенциала при подготовке к аттестации, у педагогов повысился уровень в умении обобщать свой профессиональный опыт и систематизировать его в электронной базе ДОУ. </w:t>
      </w:r>
    </w:p>
    <w:p w:rsidR="00EB349E" w:rsidRPr="0016632B" w:rsidRDefault="00EB349E" w:rsidP="00EB349E">
      <w:pPr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 xml:space="preserve">График аттестации не был реализован полностью, 2 педагога отказались от аттестации по состоянию здоровья. </w:t>
      </w:r>
    </w:p>
    <w:p w:rsidR="00EB349E" w:rsidRPr="0016632B" w:rsidRDefault="00EB349E" w:rsidP="00EB349E">
      <w:pPr>
        <w:widowControl w:val="0"/>
        <w:tabs>
          <w:tab w:val="left" w:pos="1260"/>
        </w:tabs>
        <w:spacing w:before="160" w:after="60"/>
        <w:ind w:right="23" w:firstLine="720"/>
        <w:jc w:val="both"/>
        <w:rPr>
          <w:i/>
        </w:rPr>
      </w:pPr>
      <w:r w:rsidRPr="0016632B">
        <w:rPr>
          <w:i/>
        </w:rPr>
        <w:t>Задачами в учебном году для педагогического коллектива являлись:</w:t>
      </w:r>
    </w:p>
    <w:p w:rsidR="00EB349E" w:rsidRPr="0016632B" w:rsidRDefault="00EB349E" w:rsidP="00EB349E">
      <w:pPr>
        <w:widowControl w:val="0"/>
        <w:tabs>
          <w:tab w:val="left" w:pos="1260"/>
        </w:tabs>
        <w:jc w:val="both"/>
        <w:rPr>
          <w:bCs/>
          <w:iCs/>
        </w:rPr>
      </w:pPr>
      <w:r w:rsidRPr="0016632B">
        <w:rPr>
          <w:bCs/>
          <w:iCs/>
        </w:rPr>
        <w:t>1. Реализация образовательной программы дошкольного образования МБДОУ № 19 «Светлана» разработанной в соответствии с ФГОС ДО.</w:t>
      </w:r>
    </w:p>
    <w:p w:rsidR="00EB349E" w:rsidRPr="0016632B" w:rsidRDefault="00EB349E" w:rsidP="00EB349E">
      <w:pPr>
        <w:widowControl w:val="0"/>
        <w:tabs>
          <w:tab w:val="left" w:pos="1260"/>
        </w:tabs>
        <w:jc w:val="both"/>
        <w:rPr>
          <w:bCs/>
          <w:iCs/>
        </w:rPr>
      </w:pPr>
      <w:r w:rsidRPr="0016632B">
        <w:rPr>
          <w:bCs/>
          <w:iCs/>
        </w:rPr>
        <w:t xml:space="preserve">2. Создание условий для формирования и развития конструктивно-модельной деятельности детей раннего возраста. </w:t>
      </w:r>
    </w:p>
    <w:p w:rsidR="00EB349E" w:rsidRPr="0016632B" w:rsidRDefault="00EB349E" w:rsidP="00EB349E">
      <w:pPr>
        <w:tabs>
          <w:tab w:val="left" w:pos="1260"/>
        </w:tabs>
        <w:jc w:val="both"/>
        <w:rPr>
          <w:bCs/>
          <w:iCs/>
        </w:rPr>
      </w:pPr>
      <w:r w:rsidRPr="0016632B">
        <w:rPr>
          <w:bCs/>
          <w:iCs/>
        </w:rPr>
        <w:t>3. Реализация взаимодействия педагогического коллектива ДОУ и родителей воспитанников на основе выявленных потребностей через различные формы сотрудничества.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i/>
          <w:lang w:eastAsia="en-US"/>
        </w:rPr>
      </w:pPr>
      <w:r w:rsidRPr="0016632B">
        <w:rPr>
          <w:rFonts w:eastAsiaTheme="minorHAnsi"/>
          <w:lang w:eastAsia="en-US"/>
        </w:rPr>
        <w:t xml:space="preserve">Годовые задачи ДОУ решались в разных формах методической работы: педагогические советы, консультации, открытые просмотры, мастер-классы, участие в работе ГМО, муниципальных и межмуниципальных мероприятиях. </w:t>
      </w:r>
    </w:p>
    <w:p w:rsidR="00EB349E" w:rsidRPr="0016632B" w:rsidRDefault="00EB349E" w:rsidP="00EB349E">
      <w:pPr>
        <w:widowControl w:val="0"/>
        <w:tabs>
          <w:tab w:val="left" w:pos="1260"/>
        </w:tabs>
        <w:jc w:val="both"/>
        <w:rPr>
          <w:bCs/>
          <w:iCs/>
        </w:rPr>
      </w:pPr>
      <w:r w:rsidRPr="00B80C96">
        <w:rPr>
          <w:rFonts w:eastAsiaTheme="minorHAnsi" w:cstheme="minorBidi"/>
          <w:b/>
          <w:lang w:eastAsia="en-US"/>
        </w:rPr>
        <w:t>Задача:</w:t>
      </w:r>
      <w:r w:rsidRPr="0016632B">
        <w:rPr>
          <w:bCs/>
          <w:iCs/>
        </w:rPr>
        <w:t xml:space="preserve"> Реализация образовательной программы дошкольного образования МБДОУ № 19 «Светлана» разработанной в соответствии с ФГОС ДО.</w:t>
      </w:r>
    </w:p>
    <w:p w:rsidR="00EB349E" w:rsidRPr="00B80C96" w:rsidRDefault="00EB349E" w:rsidP="00EB349E">
      <w:pPr>
        <w:jc w:val="both"/>
        <w:rPr>
          <w:rFonts w:eastAsiaTheme="minorHAnsi" w:cstheme="minorBidi"/>
          <w:b/>
          <w:lang w:eastAsia="en-US"/>
        </w:rPr>
      </w:pPr>
      <w:r w:rsidRPr="00B80C96">
        <w:rPr>
          <w:rFonts w:eastAsiaTheme="minorHAnsi" w:cstheme="minorBidi"/>
          <w:b/>
          <w:lang w:eastAsia="en-US"/>
        </w:rPr>
        <w:t xml:space="preserve">Результат: </w:t>
      </w:r>
    </w:p>
    <w:p w:rsidR="00EB349E" w:rsidRDefault="00EB349E" w:rsidP="00EB349E">
      <w:pPr>
        <w:ind w:firstLine="720"/>
        <w:jc w:val="both"/>
        <w:rPr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- для создания специальных условий </w:t>
      </w:r>
      <w:r>
        <w:rPr>
          <w:rFonts w:eastAsiaTheme="minorHAnsi" w:cstheme="minorBidi"/>
          <w:lang w:eastAsia="en-US"/>
        </w:rPr>
        <w:t>при</w:t>
      </w:r>
      <w:r w:rsidRPr="0016632B">
        <w:rPr>
          <w:rFonts w:eastAsiaTheme="minorHAnsi" w:cstheme="minorBidi"/>
          <w:lang w:eastAsia="en-US"/>
        </w:rPr>
        <w:t xml:space="preserve"> организации обучения детей ОВЗ</w:t>
      </w:r>
      <w:r>
        <w:rPr>
          <w:rFonts w:eastAsiaTheme="minorHAnsi" w:cstheme="minorBidi"/>
          <w:lang w:eastAsia="en-US"/>
        </w:rPr>
        <w:t>,</w:t>
      </w:r>
      <w:r w:rsidRPr="0016632B">
        <w:rPr>
          <w:rFonts w:eastAsiaTheme="minorHAnsi" w:cstheme="minorBidi"/>
          <w:lang w:eastAsia="en-US"/>
        </w:rPr>
        <w:t xml:space="preserve"> творческой группой педагогов разработана адаптированная образовательная программа для слабослышащих детей;</w:t>
      </w:r>
      <w:r w:rsidRPr="0016632B">
        <w:rPr>
          <w:lang w:eastAsia="en-US"/>
        </w:rPr>
        <w:t xml:space="preserve"> </w:t>
      </w:r>
    </w:p>
    <w:p w:rsidR="00EB349E" w:rsidRPr="003F4DCE" w:rsidRDefault="00EB349E" w:rsidP="00EB349E">
      <w:pPr>
        <w:ind w:firstLine="720"/>
        <w:jc w:val="both"/>
        <w:rPr>
          <w:rFonts w:eastAsiaTheme="minorHAnsi"/>
          <w:lang w:eastAsia="en-US"/>
        </w:rPr>
      </w:pPr>
      <w:r w:rsidRPr="0016632B">
        <w:rPr>
          <w:rFonts w:eastAsiaTheme="minorHAnsi" w:cstheme="minorBidi"/>
          <w:lang w:eastAsia="en-US"/>
        </w:rPr>
        <w:t>-педагоги повысили свои компетенции по умению методически анализировать и практически оценивать образовательные программы, пособия, средства обучения и творчески их использовать</w:t>
      </w:r>
      <w:r>
        <w:rPr>
          <w:rFonts w:eastAsiaTheme="minorHAnsi" w:cstheme="minorBidi"/>
          <w:lang w:eastAsia="en-US"/>
        </w:rPr>
        <w:t xml:space="preserve"> </w:t>
      </w:r>
      <w:r w:rsidRPr="0016632B">
        <w:rPr>
          <w:rFonts w:eastAsiaTheme="minorHAnsi" w:cstheme="minorBidi"/>
          <w:lang w:eastAsia="en-US"/>
        </w:rPr>
        <w:t>(сентябрь</w:t>
      </w:r>
      <w:r>
        <w:rPr>
          <w:rFonts w:eastAsiaTheme="minorHAnsi" w:cstheme="minorBidi"/>
          <w:lang w:eastAsia="en-US"/>
        </w:rPr>
        <w:t>-</w:t>
      </w:r>
      <w:r w:rsidRPr="0016632B">
        <w:rPr>
          <w:rFonts w:eastAsiaTheme="minorHAnsi" w:cstheme="minorBidi"/>
          <w:lang w:eastAsia="en-US"/>
        </w:rPr>
        <w:t xml:space="preserve"> </w:t>
      </w:r>
      <w:r w:rsidRPr="0016632B">
        <w:rPr>
          <w:bCs/>
        </w:rPr>
        <w:t>«Итоги летней оздоровительной компании 2016 года»</w:t>
      </w:r>
      <w:r>
        <w:rPr>
          <w:bCs/>
        </w:rPr>
        <w:t xml:space="preserve">; </w:t>
      </w:r>
      <w:r w:rsidRPr="0016632B">
        <w:rPr>
          <w:rFonts w:eastAsiaTheme="minorHAnsi" w:cstheme="minorBidi"/>
          <w:lang w:eastAsia="en-US"/>
        </w:rPr>
        <w:t>март</w:t>
      </w:r>
      <w:r>
        <w:rPr>
          <w:rFonts w:eastAsiaTheme="minorHAnsi" w:cstheme="minorBidi"/>
          <w:lang w:eastAsia="en-US"/>
        </w:rPr>
        <w:t>-</w:t>
      </w:r>
      <w:r w:rsidRPr="0016632B">
        <w:rPr>
          <w:rFonts w:eastAsiaTheme="minorHAnsi" w:cstheme="minorBidi"/>
          <w:lang w:eastAsia="en-US"/>
        </w:rPr>
        <w:t xml:space="preserve"> </w:t>
      </w:r>
      <w:r>
        <w:t>т</w:t>
      </w:r>
      <w:r w:rsidRPr="0016632B">
        <w:t>ематический педсовет в форме круглого стола «Профессиональный стандарт педагога. Профессиональные компетенции»</w:t>
      </w:r>
      <w:r>
        <w:t xml:space="preserve">; </w:t>
      </w:r>
      <w:r>
        <w:rPr>
          <w:rFonts w:eastAsiaTheme="minorHAnsi"/>
          <w:lang w:eastAsia="en-US"/>
        </w:rPr>
        <w:t>м</w:t>
      </w:r>
      <w:r w:rsidRPr="0016632B">
        <w:rPr>
          <w:rFonts w:eastAsiaTheme="minorHAnsi"/>
          <w:lang w:eastAsia="en-US"/>
        </w:rPr>
        <w:t xml:space="preserve">ай итоговая встреча </w:t>
      </w:r>
      <w:r>
        <w:rPr>
          <w:rFonts w:eastAsiaTheme="minorHAnsi"/>
          <w:lang w:eastAsia="en-US"/>
        </w:rPr>
        <w:t>на</w:t>
      </w:r>
      <w:r w:rsidRPr="0016632B">
        <w:rPr>
          <w:rFonts w:eastAsiaTheme="minorHAnsi"/>
          <w:lang w:eastAsia="en-US"/>
        </w:rPr>
        <w:t xml:space="preserve"> муниципальной базовой площадк</w:t>
      </w:r>
      <w:r>
        <w:rPr>
          <w:rFonts w:eastAsiaTheme="minorHAnsi"/>
          <w:lang w:eastAsia="en-US"/>
        </w:rPr>
        <w:t>е</w:t>
      </w:r>
      <w:r w:rsidRPr="0016632B">
        <w:rPr>
          <w:rFonts w:eastAsiaTheme="minorHAnsi"/>
          <w:lang w:eastAsia="en-US"/>
        </w:rPr>
        <w:t xml:space="preserve"> </w:t>
      </w:r>
      <w:r w:rsidRPr="003F4DCE">
        <w:rPr>
          <w:rFonts w:eastAsiaTheme="minorHAnsi"/>
          <w:lang w:eastAsia="en-US"/>
        </w:rPr>
        <w:t xml:space="preserve">«Профессиональное сотрудничество педагогов в </w:t>
      </w:r>
      <w:r>
        <w:rPr>
          <w:rFonts w:eastAsiaTheme="minorHAnsi"/>
          <w:lang w:eastAsia="en-US"/>
        </w:rPr>
        <w:t>повышении качества образования»;</w:t>
      </w:r>
      <w:r w:rsidRPr="009C1FCC">
        <w:rPr>
          <w:lang w:eastAsia="en-US"/>
        </w:rPr>
        <w:t xml:space="preserve"> </w:t>
      </w:r>
    </w:p>
    <w:p w:rsidR="00EB349E" w:rsidRPr="0016632B" w:rsidRDefault="00EB349E" w:rsidP="00EB349E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lang w:val="ru-RU"/>
        </w:rPr>
      </w:pPr>
      <w:r>
        <w:rPr>
          <w:rFonts w:eastAsiaTheme="minorHAnsi" w:cstheme="minorBidi"/>
          <w:lang w:val="ru-RU"/>
        </w:rPr>
        <w:lastRenderedPageBreak/>
        <w:t xml:space="preserve">        </w:t>
      </w:r>
      <w:r w:rsidRPr="0016632B">
        <w:rPr>
          <w:rFonts w:eastAsiaTheme="minorHAnsi" w:cstheme="minorBidi"/>
          <w:lang w:val="ru-RU"/>
        </w:rPr>
        <w:t>-</w:t>
      </w:r>
      <w:r w:rsidRPr="0016632B">
        <w:rPr>
          <w:color w:val="000000"/>
          <w:lang w:val="ru-RU"/>
        </w:rPr>
        <w:t xml:space="preserve"> молодые </w:t>
      </w:r>
      <w:r w:rsidRPr="0016632B">
        <w:rPr>
          <w:rFonts w:eastAsiaTheme="minorHAnsi" w:cstheme="minorBidi"/>
          <w:lang w:val="ru-RU"/>
        </w:rPr>
        <w:t>педагоги по</w:t>
      </w:r>
      <w:bookmarkStart w:id="0" w:name="_GoBack"/>
      <w:bookmarkEnd w:id="0"/>
      <w:r w:rsidRPr="0016632B">
        <w:rPr>
          <w:rFonts w:eastAsiaTheme="minorHAnsi" w:cstheme="minorBidi"/>
          <w:lang w:val="ru-RU"/>
        </w:rPr>
        <w:t xml:space="preserve">высили свои компетенции по </w:t>
      </w:r>
      <w:r w:rsidRPr="0016632B">
        <w:rPr>
          <w:color w:val="000000"/>
          <w:lang w:val="ru-RU"/>
        </w:rPr>
        <w:t xml:space="preserve">планированию и организации </w:t>
      </w:r>
      <w:proofErr w:type="spellStart"/>
      <w:r w:rsidRPr="0016632B">
        <w:rPr>
          <w:color w:val="000000"/>
          <w:lang w:val="ru-RU"/>
        </w:rPr>
        <w:t>воспитательно</w:t>
      </w:r>
      <w:proofErr w:type="spellEnd"/>
      <w:r w:rsidRPr="0016632B">
        <w:rPr>
          <w:color w:val="000000"/>
          <w:lang w:val="ru-RU"/>
        </w:rPr>
        <w:t>-образовательной деятельности с детьми в соответствии с ФГОС ДО, оформлению педагогической документации (</w:t>
      </w:r>
      <w:r>
        <w:rPr>
          <w:color w:val="000000"/>
          <w:lang w:val="ru-RU"/>
        </w:rPr>
        <w:t>октябрь, ноябрь, апрель «</w:t>
      </w:r>
      <w:r w:rsidRPr="0016632B">
        <w:rPr>
          <w:color w:val="000000"/>
          <w:lang w:val="ru-RU"/>
        </w:rPr>
        <w:t>Педагогическая гостиная</w:t>
      </w:r>
      <w:r>
        <w:rPr>
          <w:color w:val="000000"/>
          <w:lang w:val="ru-RU"/>
        </w:rPr>
        <w:t>»</w:t>
      </w:r>
      <w:r w:rsidRPr="0016632B">
        <w:rPr>
          <w:color w:val="000000"/>
          <w:lang w:val="ru-RU"/>
        </w:rPr>
        <w:t>)</w:t>
      </w:r>
    </w:p>
    <w:p w:rsidR="00EB349E" w:rsidRPr="003F4DCE" w:rsidRDefault="00EB349E" w:rsidP="00EB349E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       </w:t>
      </w:r>
      <w:r w:rsidRPr="0016632B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педагоги ДОУ </w:t>
      </w:r>
      <w:r w:rsidRPr="0016632B">
        <w:rPr>
          <w:rFonts w:eastAsiaTheme="minorHAnsi" w:cstheme="minorBidi"/>
          <w:lang w:eastAsia="en-US"/>
        </w:rPr>
        <w:t>представили педагогические практики с детьми раннего возраста в рамках муниципальной базовой площадк</w:t>
      </w:r>
      <w:r>
        <w:rPr>
          <w:rFonts w:eastAsiaTheme="minorHAnsi" w:cstheme="minorBidi"/>
          <w:lang w:eastAsia="en-US"/>
        </w:rPr>
        <w:t>и</w:t>
      </w:r>
      <w:r w:rsidRPr="0016632B">
        <w:rPr>
          <w:rFonts w:eastAsiaTheme="minorHAnsi" w:cstheme="minorBidi"/>
          <w:lang w:eastAsia="en-US"/>
        </w:rPr>
        <w:t xml:space="preserve"> ДОУ </w:t>
      </w:r>
      <w:r w:rsidRPr="0016632B">
        <w:rPr>
          <w:rFonts w:eastAsiaTheme="minorHAnsi"/>
          <w:lang w:eastAsia="en-US"/>
        </w:rPr>
        <w:t>«Поддержка детской инициативы и самостоятельности детей раннего возраста в образовательном процессе ДОУ как средство реализации ФГОС ДО». В рамках базовой площадки педагогический коллектив представил опыт работы коллегам города по темам:</w:t>
      </w:r>
      <w:r>
        <w:rPr>
          <w:rFonts w:eastAsiaTheme="minorHAnsi"/>
          <w:lang w:eastAsia="en-US"/>
        </w:rPr>
        <w:t xml:space="preserve"> </w:t>
      </w:r>
      <w:r w:rsidRPr="003F4DCE">
        <w:rPr>
          <w:rFonts w:eastAsiaTheme="minorHAnsi" w:cstheme="minorBidi"/>
          <w:lang w:eastAsia="en-US"/>
        </w:rPr>
        <w:t>«Развитие познавательной активности детей раннего возраста через включение в детское экспериментирование»</w:t>
      </w:r>
      <w:r w:rsidRPr="0016632B">
        <w:rPr>
          <w:rFonts w:eastAsiaTheme="minorHAnsi" w:cstheme="minorBidi"/>
          <w:lang w:eastAsia="en-US"/>
        </w:rPr>
        <w:t>;</w:t>
      </w:r>
      <w:r w:rsidRPr="003F4DCE">
        <w:rPr>
          <w:rFonts w:eastAsiaTheme="minorHAnsi" w:cstheme="minorBidi"/>
          <w:lang w:eastAsia="en-US"/>
        </w:rPr>
        <w:t xml:space="preserve"> «Поддержка педагогом детской инициативы и самостоятельности </w:t>
      </w:r>
      <w:proofErr w:type="gramStart"/>
      <w:r w:rsidRPr="003F4DCE">
        <w:rPr>
          <w:rFonts w:eastAsiaTheme="minorHAnsi" w:cstheme="minorBidi"/>
          <w:lang w:eastAsia="en-US"/>
        </w:rPr>
        <w:t>ребенка  в</w:t>
      </w:r>
      <w:proofErr w:type="gramEnd"/>
      <w:r w:rsidRPr="0016632B">
        <w:rPr>
          <w:rFonts w:eastAsiaTheme="minorHAnsi" w:cstheme="minorBidi"/>
          <w:lang w:eastAsia="en-US"/>
        </w:rPr>
        <w:t xml:space="preserve"> театрализованной деятельности»;</w:t>
      </w:r>
    </w:p>
    <w:p w:rsidR="00EB349E" w:rsidRDefault="00EB349E" w:rsidP="00EB349E">
      <w:pPr>
        <w:ind w:firstLine="720"/>
        <w:jc w:val="both"/>
      </w:pPr>
      <w:r>
        <w:rPr>
          <w:rFonts w:eastAsiaTheme="minorHAnsi" w:cstheme="minorBidi"/>
          <w:lang w:eastAsia="en-US"/>
        </w:rPr>
        <w:t xml:space="preserve"> </w:t>
      </w:r>
      <w:r w:rsidRPr="0016632B">
        <w:rPr>
          <w:rFonts w:eastAsiaTheme="minorHAnsi" w:cstheme="minorBidi"/>
          <w:lang w:eastAsia="en-US"/>
        </w:rPr>
        <w:t>-актуализировали педагогические знания по созданию условий для самостоятельной деятельности детей (формы и способы поддержки)</w:t>
      </w:r>
      <w:r>
        <w:rPr>
          <w:rFonts w:eastAsiaTheme="minorHAnsi" w:cstheme="minorBidi"/>
          <w:lang w:eastAsia="en-US"/>
        </w:rPr>
        <w:t xml:space="preserve"> (</w:t>
      </w:r>
      <w:r>
        <w:t>ноябрь -к</w:t>
      </w:r>
      <w:r w:rsidRPr="0016632B">
        <w:t>онсультация «Использование игровых технологий в обучении детей основам безопасности жизнедеятельности и правилам безопасного поведения на дороге»</w:t>
      </w:r>
      <w:r>
        <w:t>;</w:t>
      </w:r>
      <w:r w:rsidRPr="009C1FCC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январь -</w:t>
      </w:r>
      <w:r>
        <w:t>к</w:t>
      </w:r>
      <w:r w:rsidRPr="009C1FCC">
        <w:t>онсультация</w:t>
      </w:r>
      <w:r w:rsidRPr="0016632B">
        <w:rPr>
          <w:b/>
        </w:rPr>
        <w:t xml:space="preserve"> </w:t>
      </w:r>
      <w:r w:rsidRPr="0016632B">
        <w:t>«Играем в музыку» (дидактические игры на развитие музыкального восприятия)</w:t>
      </w:r>
      <w:r>
        <w:t>;</w:t>
      </w:r>
      <w:r w:rsidRPr="009C1FCC">
        <w:rPr>
          <w:bCs/>
        </w:rPr>
        <w:t xml:space="preserve"> </w:t>
      </w:r>
      <w:r>
        <w:rPr>
          <w:bCs/>
        </w:rPr>
        <w:t xml:space="preserve">март - </w:t>
      </w:r>
      <w:r>
        <w:rPr>
          <w:lang w:eastAsia="en-US"/>
        </w:rPr>
        <w:t>к</w:t>
      </w:r>
      <w:r w:rsidRPr="0016632B">
        <w:rPr>
          <w:lang w:eastAsia="en-US"/>
        </w:rPr>
        <w:t>онсультация «Роль педагога в создании позитивного психологического климата и условий для доброжел</w:t>
      </w:r>
      <w:r>
        <w:rPr>
          <w:lang w:eastAsia="en-US"/>
        </w:rPr>
        <w:t>ательных отношений между детьми»;</w:t>
      </w:r>
    </w:p>
    <w:p w:rsidR="00EB349E" w:rsidRPr="0016632B" w:rsidRDefault="00EB349E" w:rsidP="00EB349E">
      <w:pPr>
        <w:ind w:firstLine="72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-творческой группой педагогов внесены дополнения в календарно-тематическое планирование для детей раннего возраста;</w:t>
      </w:r>
    </w:p>
    <w:p w:rsidR="00EB349E" w:rsidRPr="0016632B" w:rsidRDefault="00EB349E" w:rsidP="00EB349E">
      <w:pPr>
        <w:ind w:firstLine="72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-пополнилась </w:t>
      </w:r>
      <w:proofErr w:type="spellStart"/>
      <w:r w:rsidRPr="0016632B">
        <w:rPr>
          <w:rFonts w:eastAsiaTheme="minorHAnsi" w:cstheme="minorBidi"/>
          <w:lang w:eastAsia="en-US"/>
        </w:rPr>
        <w:t>медиатека</w:t>
      </w:r>
      <w:proofErr w:type="spellEnd"/>
      <w:r w:rsidRPr="0016632B">
        <w:rPr>
          <w:rFonts w:eastAsiaTheme="minorHAnsi" w:cstheme="minorBidi"/>
          <w:lang w:eastAsia="en-US"/>
        </w:rPr>
        <w:t>, библиотека материалами по познавательному, речевому развитию детей раннего возраста;</w:t>
      </w:r>
    </w:p>
    <w:p w:rsidR="00EB349E" w:rsidRPr="0016632B" w:rsidRDefault="00EB349E" w:rsidP="00EB349E">
      <w:pPr>
        <w:jc w:val="both"/>
        <w:rPr>
          <w:rFonts w:eastAsiaTheme="minorHAnsi" w:cstheme="minorBidi"/>
          <w:lang w:eastAsia="en-US"/>
        </w:rPr>
      </w:pPr>
    </w:p>
    <w:p w:rsidR="00EB349E" w:rsidRPr="0016632B" w:rsidRDefault="00EB349E" w:rsidP="00EB349E">
      <w:pPr>
        <w:jc w:val="both"/>
        <w:rPr>
          <w:bCs/>
          <w:iCs/>
        </w:rPr>
      </w:pPr>
      <w:r w:rsidRPr="0016632B">
        <w:rPr>
          <w:rFonts w:eastAsiaTheme="minorHAnsi" w:cstheme="minorBidi"/>
          <w:b/>
          <w:lang w:eastAsia="en-US"/>
        </w:rPr>
        <w:t>Задача:</w:t>
      </w:r>
      <w:r w:rsidRPr="0016632B">
        <w:rPr>
          <w:bCs/>
          <w:iCs/>
        </w:rPr>
        <w:t xml:space="preserve"> Создание условий для формирования и развития конструктивно-модельной деятельности детей раннего возраста.</w:t>
      </w:r>
    </w:p>
    <w:p w:rsidR="00EB349E" w:rsidRPr="00B80C96" w:rsidRDefault="00EB349E" w:rsidP="00EB349E">
      <w:pPr>
        <w:jc w:val="both"/>
        <w:rPr>
          <w:b/>
          <w:bCs/>
          <w:iCs/>
        </w:rPr>
      </w:pPr>
      <w:r w:rsidRPr="00B80C96">
        <w:rPr>
          <w:b/>
          <w:bCs/>
          <w:iCs/>
        </w:rPr>
        <w:t>Результат:</w:t>
      </w:r>
    </w:p>
    <w:p w:rsidR="00EB349E" w:rsidRPr="0016632B" w:rsidRDefault="00EB349E" w:rsidP="00EB349E">
      <w:pPr>
        <w:ind w:firstLine="720"/>
        <w:jc w:val="both"/>
      </w:pPr>
      <w:r w:rsidRPr="0016632B">
        <w:rPr>
          <w:bCs/>
          <w:iCs/>
        </w:rPr>
        <w:t xml:space="preserve"> -</w:t>
      </w:r>
      <w:r w:rsidRPr="0016632B">
        <w:t xml:space="preserve"> реализована система методических мероприятий согласно годовому плану по повышению педагогической грамотности педагогов в создании условий </w:t>
      </w:r>
      <w:r w:rsidRPr="0016632B">
        <w:rPr>
          <w:bCs/>
          <w:iCs/>
        </w:rPr>
        <w:t>для формирования и развития конструктивно-модельной деятельности детей раннего возраста;</w:t>
      </w:r>
      <w:r w:rsidRPr="0016632B">
        <w:t xml:space="preserve"> </w:t>
      </w:r>
    </w:p>
    <w:p w:rsidR="00EB349E" w:rsidRPr="0016632B" w:rsidRDefault="00EB349E" w:rsidP="00EB349E">
      <w:pPr>
        <w:pStyle w:val="a6"/>
        <w:shd w:val="clear" w:color="auto" w:fill="FFFFFF"/>
        <w:spacing w:before="0" w:beforeAutospacing="0" w:after="0" w:afterAutospacing="0"/>
        <w:ind w:firstLine="720"/>
        <w:rPr>
          <w:i/>
          <w:lang w:val="ru-RU"/>
        </w:rPr>
      </w:pPr>
      <w:r w:rsidRPr="00EB13B3">
        <w:rPr>
          <w:bCs/>
          <w:iCs/>
          <w:lang w:val="ru-RU"/>
        </w:rPr>
        <w:t>-педагоги актуализировали свои знания о детском конструировании-его формах в роли в развитии детей;</w:t>
      </w:r>
      <w:r w:rsidRPr="00EB13B3">
        <w:rPr>
          <w:lang w:val="ru-RU"/>
        </w:rPr>
        <w:t xml:space="preserve"> (декабрь-анкетирование педагогов, январь- Педсовет-деловая игра «Формирование познавательных интересов и познавательных действий ребёнка в конструировании»;</w:t>
      </w:r>
      <w:r w:rsidRPr="00EB13B3">
        <w:rPr>
          <w:b/>
          <w:lang w:val="ru-RU"/>
        </w:rPr>
        <w:t xml:space="preserve"> </w:t>
      </w:r>
      <w:r w:rsidRPr="00EB13B3">
        <w:rPr>
          <w:lang w:val="ru-RU"/>
        </w:rPr>
        <w:t>февраль</w:t>
      </w:r>
      <w:r w:rsidRPr="00EB13B3">
        <w:rPr>
          <w:b/>
          <w:lang w:val="ru-RU"/>
        </w:rPr>
        <w:t>-</w:t>
      </w:r>
      <w:r w:rsidRPr="00EB13B3">
        <w:rPr>
          <w:lang w:val="ru-RU"/>
        </w:rPr>
        <w:t>консультация «Психологические аспекты конструктивной деятельности детей раннего возраста»</w:t>
      </w:r>
      <w:r>
        <w:rPr>
          <w:lang w:val="ru-RU"/>
        </w:rPr>
        <w:t>,</w:t>
      </w:r>
      <w:r w:rsidRPr="0016632B">
        <w:rPr>
          <w:lang w:val="ru-RU"/>
        </w:rPr>
        <w:t xml:space="preserve"> </w:t>
      </w:r>
      <w:r>
        <w:rPr>
          <w:lang w:val="ru-RU"/>
        </w:rPr>
        <w:t xml:space="preserve">март- </w:t>
      </w:r>
      <w:r w:rsidRPr="0016632B">
        <w:rPr>
          <w:lang w:val="ru-RU"/>
        </w:rPr>
        <w:t>«Конструирование-инструмент развити</w:t>
      </w:r>
      <w:r>
        <w:rPr>
          <w:lang w:val="ru-RU"/>
        </w:rPr>
        <w:t>я творческой личности ребенка»);</w:t>
      </w:r>
    </w:p>
    <w:p w:rsidR="00EB349E" w:rsidRPr="0016632B" w:rsidRDefault="00EB349E" w:rsidP="00EB349E">
      <w:pPr>
        <w:ind w:firstLine="720"/>
        <w:jc w:val="both"/>
      </w:pPr>
      <w:r w:rsidRPr="0016632B">
        <w:t>-проведена оценка условий, созданных в ДОУ для развития конструктивных навыков у детей</w:t>
      </w:r>
      <w:r w:rsidRPr="0016632B">
        <w:rPr>
          <w:color w:val="000000"/>
          <w:spacing w:val="-4"/>
        </w:rPr>
        <w:t xml:space="preserve"> (</w:t>
      </w:r>
      <w:r>
        <w:rPr>
          <w:color w:val="000000"/>
          <w:spacing w:val="-4"/>
        </w:rPr>
        <w:t>декабрь-январь о</w:t>
      </w:r>
      <w:r w:rsidRPr="0016632B">
        <w:rPr>
          <w:color w:val="000000"/>
          <w:spacing w:val="-4"/>
        </w:rPr>
        <w:t xml:space="preserve">бразовательная деятельность с детьми, </w:t>
      </w:r>
      <w:r>
        <w:rPr>
          <w:color w:val="000000"/>
          <w:spacing w:val="-4"/>
        </w:rPr>
        <w:t xml:space="preserve">создание </w:t>
      </w:r>
      <w:r w:rsidRPr="0016632B">
        <w:rPr>
          <w:color w:val="000000"/>
          <w:spacing w:val="-4"/>
        </w:rPr>
        <w:t>ППС</w:t>
      </w:r>
      <w:r>
        <w:rPr>
          <w:color w:val="000000"/>
          <w:spacing w:val="-4"/>
        </w:rPr>
        <w:t xml:space="preserve"> в группах</w:t>
      </w:r>
      <w:r w:rsidRPr="0016632B">
        <w:rPr>
          <w:color w:val="000000"/>
          <w:spacing w:val="-4"/>
        </w:rPr>
        <w:t>)</w:t>
      </w:r>
      <w:r>
        <w:rPr>
          <w:color w:val="000000"/>
          <w:spacing w:val="-4"/>
        </w:rPr>
        <w:t>;</w:t>
      </w:r>
    </w:p>
    <w:p w:rsidR="00EB349E" w:rsidRPr="0016632B" w:rsidRDefault="00EB349E" w:rsidP="00EB349E">
      <w:pPr>
        <w:ind w:firstLine="720"/>
        <w:jc w:val="both"/>
      </w:pPr>
      <w:r w:rsidRPr="0016632B">
        <w:rPr>
          <w:bCs/>
          <w:i/>
          <w:iCs/>
        </w:rPr>
        <w:t>-</w:t>
      </w:r>
      <w:r w:rsidRPr="0016632B">
        <w:rPr>
          <w:i/>
        </w:rPr>
        <w:t xml:space="preserve"> </w:t>
      </w:r>
      <w:r w:rsidRPr="0016632B">
        <w:t xml:space="preserve">раскрылся </w:t>
      </w:r>
      <w:r w:rsidRPr="0016632B">
        <w:rPr>
          <w:rStyle w:val="apple-converted-space"/>
          <w:rFonts w:eastAsiaTheme="majorEastAsia"/>
        </w:rPr>
        <w:t>потенциал</w:t>
      </w:r>
      <w:r w:rsidRPr="0016632B">
        <w:rPr>
          <w:rStyle w:val="a7"/>
          <w:bCs/>
        </w:rPr>
        <w:t xml:space="preserve"> всех участников педагогического процесса, представились возможности про</w:t>
      </w:r>
      <w:r>
        <w:rPr>
          <w:rStyle w:val="a7"/>
          <w:bCs/>
        </w:rPr>
        <w:t xml:space="preserve">явления творческих способностей </w:t>
      </w:r>
      <w:r w:rsidRPr="0016632B">
        <w:rPr>
          <w:color w:val="000000"/>
          <w:spacing w:val="-4"/>
        </w:rPr>
        <w:t>(</w:t>
      </w:r>
      <w:r>
        <w:rPr>
          <w:color w:val="000000"/>
          <w:spacing w:val="-4"/>
        </w:rPr>
        <w:t>февраль-</w:t>
      </w:r>
      <w:r w:rsidRPr="0016632B">
        <w:rPr>
          <w:color w:val="000000"/>
          <w:spacing w:val="-4"/>
        </w:rPr>
        <w:t>Фестиваль «Педагогических идей»</w:t>
      </w:r>
      <w:r w:rsidRPr="0016632B">
        <w:rPr>
          <w:b/>
        </w:rPr>
        <w:t xml:space="preserve"> </w:t>
      </w:r>
      <w:r w:rsidRPr="0016632B">
        <w:t>по теме: «Организация образовательного пространства и разнообразие материалов оборудования и инвентаря для реализации самостоятельной творческой конструктивно-модельной деятельности детей раннего возраста»</w:t>
      </w:r>
      <w:r>
        <w:t>)</w:t>
      </w:r>
    </w:p>
    <w:p w:rsidR="00EB349E" w:rsidRPr="0016632B" w:rsidRDefault="00EB349E" w:rsidP="00EB349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16632B">
        <w:t>-педагоги представили свой практический опыт работы по организации и проведение НОД с детьми в соответствии с ФГОС ДО (</w:t>
      </w:r>
      <w:proofErr w:type="spellStart"/>
      <w:r w:rsidRPr="0016632B">
        <w:t>взаимопросмотры</w:t>
      </w:r>
      <w:proofErr w:type="spellEnd"/>
      <w:r w:rsidRPr="0016632B">
        <w:t xml:space="preserve"> образовательной </w:t>
      </w:r>
      <w:r w:rsidRPr="0016632B">
        <w:lastRenderedPageBreak/>
        <w:t>деятельности, родительские собрания, мастер-классы для родителей)</w:t>
      </w:r>
      <w:r>
        <w:t>.</w:t>
      </w:r>
    </w:p>
    <w:p w:rsidR="00EB349E" w:rsidRPr="003F4DCE" w:rsidRDefault="00EB349E" w:rsidP="00EB349E">
      <w:pPr>
        <w:ind w:firstLine="709"/>
        <w:jc w:val="both"/>
      </w:pPr>
      <w:r w:rsidRPr="003F4DCE">
        <w:rPr>
          <w:rFonts w:eastAsiaTheme="minorHAnsi"/>
          <w:lang w:eastAsia="en-US"/>
        </w:rPr>
        <w:t>В ходе подготовки  к педсовет</w:t>
      </w:r>
      <w:r w:rsidRPr="0016632B">
        <w:rPr>
          <w:rFonts w:eastAsiaTheme="minorHAnsi"/>
          <w:lang w:eastAsia="en-US"/>
        </w:rPr>
        <w:t>ам</w:t>
      </w:r>
      <w:r w:rsidRPr="003F4DCE">
        <w:rPr>
          <w:rFonts w:eastAsiaTheme="minorHAnsi"/>
          <w:lang w:eastAsia="en-US"/>
        </w:rPr>
        <w:t xml:space="preserve"> и при проведении  заседаний</w:t>
      </w:r>
      <w:r w:rsidRPr="0016632B">
        <w:rPr>
          <w:rFonts w:eastAsiaTheme="minorHAnsi"/>
          <w:lang w:eastAsia="en-US"/>
        </w:rPr>
        <w:t>, творческих  встреч</w:t>
      </w:r>
      <w:r w:rsidRPr="003F4DCE">
        <w:rPr>
          <w:rFonts w:eastAsiaTheme="minorHAnsi"/>
          <w:lang w:eastAsia="en-US"/>
        </w:rPr>
        <w:t xml:space="preserve"> педагоги продемонстрировали свои профессиональные компетенции: </w:t>
      </w:r>
      <w:r w:rsidRPr="003F4DCE">
        <w:rPr>
          <w:bdr w:val="none" w:sz="0" w:space="0" w:color="auto" w:frame="1"/>
        </w:rPr>
        <w:t xml:space="preserve">умение оценить мероприятие воспитательного характера с позиции требований ФГОС (родительское собрание, массовое мероприятие, семинар и др.); изучать индивидуальные психологические особенности личности ребенка; провести анализ результативности </w:t>
      </w:r>
      <w:proofErr w:type="spellStart"/>
      <w:r w:rsidRPr="003F4DCE">
        <w:rPr>
          <w:bdr w:val="none" w:sz="0" w:space="0" w:color="auto" w:frame="1"/>
        </w:rPr>
        <w:t>воспитательно</w:t>
      </w:r>
      <w:proofErr w:type="spellEnd"/>
      <w:r w:rsidRPr="003F4DCE">
        <w:rPr>
          <w:bdr w:val="none" w:sz="0" w:space="0" w:color="auto" w:frame="1"/>
        </w:rPr>
        <w:t xml:space="preserve">-образовательного процесса, методической работы и др. по итогам года или по отдельному направлению; разработать план, программу деятельности на конкретный период времени в соответствии с целями и задачами воспитания и развития детей; умение применять в педагогической практике современные образовательные технологии; современные подходы к </w:t>
      </w:r>
      <w:proofErr w:type="spellStart"/>
      <w:r w:rsidRPr="003F4DCE">
        <w:rPr>
          <w:bdr w:val="none" w:sz="0" w:space="0" w:color="auto" w:frame="1"/>
        </w:rPr>
        <w:t>воспитательно</w:t>
      </w:r>
      <w:proofErr w:type="spellEnd"/>
      <w:r w:rsidRPr="003F4DCE">
        <w:rPr>
          <w:bdr w:val="none" w:sz="0" w:space="0" w:color="auto" w:frame="1"/>
        </w:rPr>
        <w:t xml:space="preserve">-образовательной деятельности; умение включить детей в различные виды деятельности, соответствующие их психологическим особенностям и потребностям; умение строить и управлять коммуникативным взаимодействием; умение отбирать оптимальные формы, методы и приемы воспитательной работы; соблюдать принципы </w:t>
      </w:r>
      <w:proofErr w:type="spellStart"/>
      <w:r w:rsidRPr="003F4DCE">
        <w:rPr>
          <w:bdr w:val="none" w:sz="0" w:space="0" w:color="auto" w:frame="1"/>
        </w:rPr>
        <w:t>деятельностного</w:t>
      </w:r>
      <w:proofErr w:type="spellEnd"/>
      <w:r w:rsidRPr="003F4DCE">
        <w:rPr>
          <w:bdr w:val="none" w:sz="0" w:space="0" w:color="auto" w:frame="1"/>
        </w:rPr>
        <w:t xml:space="preserve"> подхода в реализации образовательного процесса.</w:t>
      </w:r>
    </w:p>
    <w:p w:rsidR="00EB349E" w:rsidRPr="003F4DCE" w:rsidRDefault="00EB349E" w:rsidP="00EB349E">
      <w:pPr>
        <w:jc w:val="both"/>
        <w:rPr>
          <w:rFonts w:eastAsiaTheme="minorHAnsi" w:cstheme="minorBidi"/>
          <w:lang w:eastAsia="en-US"/>
        </w:rPr>
      </w:pPr>
      <w:r w:rsidRPr="003F4DCE">
        <w:rPr>
          <w:rFonts w:eastAsiaTheme="minorHAnsi" w:cstheme="minorBidi"/>
          <w:lang w:eastAsia="en-US"/>
        </w:rPr>
        <w:t xml:space="preserve">Активное участие </w:t>
      </w:r>
      <w:r>
        <w:rPr>
          <w:rFonts w:eastAsiaTheme="minorHAnsi" w:cstheme="minorBidi"/>
          <w:lang w:eastAsia="en-US"/>
        </w:rPr>
        <w:t xml:space="preserve">в методической работе ДОУ </w:t>
      </w:r>
      <w:r w:rsidRPr="003F4DCE">
        <w:rPr>
          <w:rFonts w:eastAsiaTheme="minorHAnsi" w:cstheme="minorBidi"/>
          <w:lang w:eastAsia="en-US"/>
        </w:rPr>
        <w:t xml:space="preserve">принимали педагоги: </w:t>
      </w:r>
      <w:proofErr w:type="spellStart"/>
      <w:r w:rsidRPr="003F4DCE">
        <w:rPr>
          <w:rFonts w:eastAsiaTheme="minorHAnsi" w:cstheme="minorBidi"/>
          <w:lang w:eastAsia="en-US"/>
        </w:rPr>
        <w:t>Шабинская</w:t>
      </w:r>
      <w:proofErr w:type="spellEnd"/>
      <w:r w:rsidRPr="003F4DCE">
        <w:rPr>
          <w:rFonts w:eastAsiaTheme="minorHAnsi" w:cstheme="minorBidi"/>
          <w:lang w:eastAsia="en-US"/>
        </w:rPr>
        <w:t xml:space="preserve"> Т.М., </w:t>
      </w:r>
      <w:proofErr w:type="spellStart"/>
      <w:r w:rsidRPr="003F4DCE">
        <w:rPr>
          <w:rFonts w:eastAsiaTheme="minorHAnsi" w:cstheme="minorBidi"/>
          <w:lang w:eastAsia="en-US"/>
        </w:rPr>
        <w:t>Гузенкова</w:t>
      </w:r>
      <w:proofErr w:type="spellEnd"/>
      <w:r w:rsidRPr="003F4DCE">
        <w:rPr>
          <w:rFonts w:eastAsiaTheme="minorHAnsi" w:cstheme="minorBidi"/>
          <w:lang w:eastAsia="en-US"/>
        </w:rPr>
        <w:t xml:space="preserve"> Н.П., Рябинина Е.В., Мурашова И.Н., Шевелева Н.Н, Плешакова В.В., </w:t>
      </w:r>
      <w:proofErr w:type="spellStart"/>
      <w:r w:rsidRPr="003F4DCE">
        <w:rPr>
          <w:rFonts w:eastAsiaTheme="minorHAnsi" w:cstheme="minorBidi"/>
          <w:lang w:eastAsia="en-US"/>
        </w:rPr>
        <w:t>Глу</w:t>
      </w:r>
      <w:r>
        <w:rPr>
          <w:rFonts w:eastAsiaTheme="minorHAnsi" w:cstheme="minorBidi"/>
          <w:lang w:eastAsia="en-US"/>
        </w:rPr>
        <w:t>ш</w:t>
      </w:r>
      <w:r w:rsidRPr="003F4DCE">
        <w:rPr>
          <w:rFonts w:eastAsiaTheme="minorHAnsi" w:cstheme="minorBidi"/>
          <w:lang w:eastAsia="en-US"/>
        </w:rPr>
        <w:t>анкова</w:t>
      </w:r>
      <w:proofErr w:type="spellEnd"/>
      <w:r w:rsidRPr="003F4DCE">
        <w:rPr>
          <w:rFonts w:eastAsiaTheme="minorHAnsi" w:cstheme="minorBidi"/>
          <w:lang w:eastAsia="en-US"/>
        </w:rPr>
        <w:t xml:space="preserve"> С.Ю., </w:t>
      </w:r>
      <w:proofErr w:type="spellStart"/>
      <w:r w:rsidRPr="003F4DCE">
        <w:rPr>
          <w:rFonts w:eastAsiaTheme="minorHAnsi" w:cstheme="minorBidi"/>
          <w:lang w:eastAsia="en-US"/>
        </w:rPr>
        <w:t>Федоткина</w:t>
      </w:r>
      <w:proofErr w:type="spellEnd"/>
      <w:r w:rsidRPr="003F4DCE">
        <w:rPr>
          <w:rFonts w:eastAsiaTheme="minorHAnsi" w:cstheme="minorBidi"/>
          <w:lang w:eastAsia="en-US"/>
        </w:rPr>
        <w:t xml:space="preserve"> А.Ю., </w:t>
      </w:r>
      <w:proofErr w:type="spellStart"/>
      <w:r w:rsidRPr="003F4DCE">
        <w:rPr>
          <w:rFonts w:eastAsiaTheme="minorHAnsi" w:cstheme="minorBidi"/>
          <w:lang w:eastAsia="en-US"/>
        </w:rPr>
        <w:t>Сакаева</w:t>
      </w:r>
      <w:proofErr w:type="spellEnd"/>
      <w:r w:rsidRPr="003F4DCE">
        <w:rPr>
          <w:rFonts w:eastAsiaTheme="minorHAnsi" w:cstheme="minorBidi"/>
          <w:lang w:eastAsia="en-US"/>
        </w:rPr>
        <w:t xml:space="preserve"> С.Э., </w:t>
      </w:r>
      <w:r>
        <w:rPr>
          <w:rFonts w:eastAsiaTheme="minorHAnsi" w:cstheme="minorBidi"/>
          <w:lang w:eastAsia="en-US"/>
        </w:rPr>
        <w:t xml:space="preserve">Белова С.Ю., </w:t>
      </w:r>
      <w:proofErr w:type="spellStart"/>
      <w:r w:rsidRPr="003F4DCE">
        <w:rPr>
          <w:rFonts w:eastAsiaTheme="minorHAnsi" w:cstheme="minorBidi"/>
          <w:lang w:eastAsia="en-US"/>
        </w:rPr>
        <w:t>Коробейникова</w:t>
      </w:r>
      <w:proofErr w:type="spellEnd"/>
      <w:r w:rsidRPr="003F4DCE">
        <w:rPr>
          <w:rFonts w:eastAsiaTheme="minorHAnsi" w:cstheme="minorBidi"/>
          <w:lang w:eastAsia="en-US"/>
        </w:rPr>
        <w:t xml:space="preserve"> Ю.Ю., </w:t>
      </w:r>
      <w:proofErr w:type="spellStart"/>
      <w:r w:rsidRPr="003F4DCE">
        <w:rPr>
          <w:rFonts w:eastAsiaTheme="minorHAnsi" w:cstheme="minorBidi"/>
          <w:lang w:eastAsia="en-US"/>
        </w:rPr>
        <w:t>Герасько</w:t>
      </w:r>
      <w:proofErr w:type="spellEnd"/>
      <w:r w:rsidRPr="003F4DCE">
        <w:rPr>
          <w:rFonts w:eastAsiaTheme="minorHAnsi" w:cstheme="minorBidi"/>
          <w:lang w:eastAsia="en-US"/>
        </w:rPr>
        <w:t xml:space="preserve"> Н.П.</w:t>
      </w:r>
      <w:r>
        <w:rPr>
          <w:rFonts w:eastAsiaTheme="minorHAnsi" w:cstheme="minorBidi"/>
          <w:lang w:eastAsia="en-US"/>
        </w:rPr>
        <w:t xml:space="preserve">, </w:t>
      </w:r>
      <w:proofErr w:type="spellStart"/>
      <w:r>
        <w:rPr>
          <w:rFonts w:eastAsiaTheme="minorHAnsi" w:cstheme="minorBidi"/>
          <w:lang w:eastAsia="en-US"/>
        </w:rPr>
        <w:t>Пичкасова</w:t>
      </w:r>
      <w:proofErr w:type="spellEnd"/>
      <w:r>
        <w:rPr>
          <w:rFonts w:eastAsiaTheme="minorHAnsi" w:cstheme="minorBidi"/>
          <w:lang w:eastAsia="en-US"/>
        </w:rPr>
        <w:t xml:space="preserve"> А.И, Мурина Т.В.,</w:t>
      </w:r>
      <w:r w:rsidRPr="008E0D5F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Савина Н.В.</w:t>
      </w:r>
    </w:p>
    <w:p w:rsidR="00EB349E" w:rsidRPr="0016632B" w:rsidRDefault="00EB349E" w:rsidP="00EB349E">
      <w:pPr>
        <w:ind w:firstLine="720"/>
        <w:jc w:val="center"/>
        <w:rPr>
          <w:b/>
        </w:rPr>
      </w:pPr>
    </w:p>
    <w:p w:rsidR="00EB349E" w:rsidRPr="0016632B" w:rsidRDefault="00EB349E" w:rsidP="00EB349E">
      <w:pPr>
        <w:tabs>
          <w:tab w:val="left" w:pos="1260"/>
        </w:tabs>
        <w:jc w:val="both"/>
        <w:rPr>
          <w:bCs/>
          <w:iCs/>
        </w:rPr>
      </w:pPr>
      <w:r w:rsidRPr="0016632B">
        <w:rPr>
          <w:rFonts w:eastAsiaTheme="minorHAnsi" w:cstheme="minorBidi"/>
          <w:b/>
          <w:lang w:eastAsia="en-US"/>
        </w:rPr>
        <w:t>Задача:</w:t>
      </w:r>
      <w:r w:rsidRPr="0016632B">
        <w:rPr>
          <w:bCs/>
          <w:iCs/>
        </w:rPr>
        <w:t xml:space="preserve"> Реализация взаимодействия педагогического коллектива ДОУ и родителей воспитанников на основе выявленных потребностей через различные формы сотрудничества.</w:t>
      </w:r>
    </w:p>
    <w:p w:rsidR="00EB349E" w:rsidRPr="0016632B" w:rsidRDefault="00EB349E" w:rsidP="00EB349E">
      <w:pPr>
        <w:rPr>
          <w:b/>
        </w:rPr>
      </w:pPr>
      <w:r w:rsidRPr="0016632B">
        <w:rPr>
          <w:b/>
        </w:rPr>
        <w:t>Результат:</w:t>
      </w:r>
    </w:p>
    <w:p w:rsidR="00EB349E" w:rsidRPr="0016632B" w:rsidRDefault="00EB349E" w:rsidP="00EB349E">
      <w:pPr>
        <w:ind w:firstLine="720"/>
        <w:jc w:val="both"/>
      </w:pPr>
      <w:r>
        <w:t>- с</w:t>
      </w:r>
      <w:r w:rsidRPr="0016632B">
        <w:t xml:space="preserve">оздана атмосфера доброжелательности и сотрудничества во взаимодействии с семьями воспитанников. Это помогло родителям </w:t>
      </w:r>
      <w:r>
        <w:t xml:space="preserve">совместно с ребенком </w:t>
      </w:r>
      <w:r w:rsidRPr="0016632B">
        <w:t xml:space="preserve">легко прожить период адаптации к дошкольному образовательному </w:t>
      </w:r>
      <w:r>
        <w:t>учреждению (август, июнь, июль-консультации</w:t>
      </w:r>
      <w:r w:rsidRPr="0016632B">
        <w:t xml:space="preserve"> </w:t>
      </w:r>
      <w:r>
        <w:t>«</w:t>
      </w:r>
      <w:r w:rsidRPr="0016632B">
        <w:t xml:space="preserve">Адаптация и </w:t>
      </w:r>
      <w:proofErr w:type="spellStart"/>
      <w:r w:rsidRPr="0016632B">
        <w:t>дезадаптация</w:t>
      </w:r>
      <w:proofErr w:type="spellEnd"/>
      <w:r w:rsidRPr="0016632B">
        <w:t xml:space="preserve"> ребенка к детскому саду</w:t>
      </w:r>
      <w:r>
        <w:t>», «Развитие детей раннего возраста», «Игрушки для малыша»,</w:t>
      </w:r>
      <w:r w:rsidRPr="00E22197">
        <w:t xml:space="preserve"> </w:t>
      </w:r>
      <w:r w:rsidRPr="0016632B">
        <w:t>«Сенсорное развитие детей до трех лет», «Если ребенок плохо ест»,</w:t>
      </w:r>
      <w:r>
        <w:t xml:space="preserve"> «Развитие речи детей 2-3 лет»)</w:t>
      </w:r>
    </w:p>
    <w:p w:rsidR="00EB349E" w:rsidRPr="0016632B" w:rsidRDefault="00EB349E" w:rsidP="00EB349E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B349E" w:rsidRPr="0016632B" w:rsidRDefault="00EB349E" w:rsidP="00EB349E">
      <w:pPr>
        <w:ind w:firstLine="720"/>
        <w:jc w:val="both"/>
      </w:pPr>
      <w:r>
        <w:t>-</w:t>
      </w:r>
      <w:r w:rsidRPr="0016632B">
        <w:t xml:space="preserve">Родители познакомились с </w:t>
      </w:r>
      <w:r>
        <w:t>разнообразием</w:t>
      </w:r>
      <w:r w:rsidRPr="0016632B">
        <w:t xml:space="preserve"> детских игр; получили знания об особенностях их проведения с учетом специфики возраста детей. (Совместная игровая деятельность «Играют дети – играем вместе». Анкета для выявления уровня педагогических возможностей родителей, «Ваши пожелания и ожидания». Консультации для родителей: «Что необходим</w:t>
      </w:r>
      <w:r>
        <w:t>о учитывать при выборе игрушек»);</w:t>
      </w:r>
    </w:p>
    <w:p w:rsidR="00EB349E" w:rsidRDefault="00EB349E" w:rsidP="00EB349E">
      <w:pPr>
        <w:ind w:firstLine="720"/>
        <w:jc w:val="both"/>
      </w:pPr>
      <w:r>
        <w:t>-</w:t>
      </w:r>
      <w:r w:rsidRPr="0016632B">
        <w:t xml:space="preserve">Родители познакомились с </w:t>
      </w:r>
      <w:r>
        <w:t xml:space="preserve">образовательной программой ДОУ и </w:t>
      </w:r>
      <w:r w:rsidRPr="0016632B">
        <w:t>опытом работы педагогов детского сада</w:t>
      </w:r>
      <w:r>
        <w:t xml:space="preserve"> по ее реализации (ноябрь- «</w:t>
      </w:r>
      <w:r w:rsidRPr="00BA702D">
        <w:t xml:space="preserve">День открытых дверей </w:t>
      </w:r>
      <w:r>
        <w:t>для родителей», январь-</w:t>
      </w:r>
      <w:r w:rsidRPr="0016632B">
        <w:t xml:space="preserve"> консультаци</w:t>
      </w:r>
      <w:r>
        <w:t xml:space="preserve">я </w:t>
      </w:r>
      <w:r w:rsidRPr="0016632B">
        <w:t xml:space="preserve">«Экспериментирование с детьми дома» </w:t>
      </w:r>
      <w:r>
        <w:t>март</w:t>
      </w:r>
      <w:r w:rsidRPr="0016632B">
        <w:t xml:space="preserve"> </w:t>
      </w:r>
      <w:r>
        <w:t>-</w:t>
      </w:r>
      <w:r w:rsidRPr="0016632B">
        <w:t xml:space="preserve">мастер-класс «Чудеса своими руками из теста», игровые сеансы с детьми и детско-родительскими парами, </w:t>
      </w:r>
      <w:r>
        <w:t xml:space="preserve">совместные праздники и </w:t>
      </w:r>
      <w:r w:rsidRPr="0016632B">
        <w:t>развлечения</w:t>
      </w:r>
      <w:r>
        <w:t>, оформление папок</w:t>
      </w:r>
      <w:r w:rsidRPr="0016632B">
        <w:t>-передвиж</w:t>
      </w:r>
      <w:r>
        <w:t xml:space="preserve">ек, буклетов </w:t>
      </w:r>
      <w:r w:rsidRPr="0016632B">
        <w:rPr>
          <w:color w:val="000000" w:themeColor="text1"/>
        </w:rPr>
        <w:t xml:space="preserve">«Игры, способствующие развитию мелкой моторики пальцев </w:t>
      </w:r>
      <w:r w:rsidRPr="0016632B">
        <w:t>рук», «Игры и упражнения, способствующие сенсорному развитию дошкольников»</w:t>
      </w:r>
      <w:r>
        <w:t>)</w:t>
      </w:r>
    </w:p>
    <w:p w:rsidR="00EB349E" w:rsidRPr="0016632B" w:rsidRDefault="00EB349E" w:rsidP="00EB349E">
      <w:pPr>
        <w:ind w:firstLine="720"/>
        <w:jc w:val="both"/>
      </w:pPr>
      <w:r>
        <w:t xml:space="preserve">- </w:t>
      </w:r>
      <w:r w:rsidRPr="0016632B">
        <w:t>Расшир</w:t>
      </w:r>
      <w:r>
        <w:t xml:space="preserve">ился </w:t>
      </w:r>
      <w:r w:rsidRPr="0016632B">
        <w:t>контакт</w:t>
      </w:r>
      <w:r>
        <w:t xml:space="preserve"> между педагогами и родителями способствующий </w:t>
      </w:r>
      <w:r w:rsidRPr="0016632B">
        <w:t>повышени</w:t>
      </w:r>
      <w:r>
        <w:t xml:space="preserve">ю </w:t>
      </w:r>
      <w:r w:rsidRPr="0016632B">
        <w:t xml:space="preserve">педагогической культуры родителей. </w:t>
      </w:r>
      <w:r>
        <w:t xml:space="preserve">(на родительских собраниях 1 раз в </w:t>
      </w:r>
      <w:r>
        <w:lastRenderedPageBreak/>
        <w:t xml:space="preserve">квартал рассматривали вопросы возрастных и индивидуальных особенностей детей; познакомили </w:t>
      </w:r>
      <w:r w:rsidRPr="0016632B">
        <w:t>родителей с задачами и особен</w:t>
      </w:r>
      <w:r>
        <w:t>ностями образовательной работы в ДОУ); н</w:t>
      </w:r>
      <w:r w:rsidRPr="0016632B">
        <w:t>а родительских собраниях были изучены следующие актуальные темы: «Игра с конструктором в жизни ребенка дома и в саду», «Пусть ребенок растет здоровым».</w:t>
      </w:r>
    </w:p>
    <w:p w:rsidR="00EB349E" w:rsidRPr="0016632B" w:rsidRDefault="00EB349E" w:rsidP="00EB34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32B">
        <w:rPr>
          <w:rFonts w:ascii="Times New Roman" w:hAnsi="Times New Roman"/>
          <w:sz w:val="24"/>
          <w:szCs w:val="24"/>
        </w:rPr>
        <w:t xml:space="preserve">Использование разнообразных форм дало определенные результаты: родители из «зрителей» и «наблюдателей» стали активными участниками встреч и помощниками, создана атмосфера взаимоуважения. </w:t>
      </w:r>
    </w:p>
    <w:p w:rsidR="00EB349E" w:rsidRPr="0016632B" w:rsidRDefault="00EB349E" w:rsidP="00EB349E">
      <w:pPr>
        <w:ind w:firstLine="709"/>
        <w:jc w:val="both"/>
        <w:rPr>
          <w:b/>
        </w:rPr>
      </w:pPr>
      <w:r w:rsidRPr="0016632B">
        <w:t xml:space="preserve">Вместе с детьми родители приняли участие в выставках: </w:t>
      </w:r>
      <w:r>
        <w:t xml:space="preserve">сентябрь- </w:t>
      </w:r>
      <w:r w:rsidRPr="0016632B">
        <w:t>«Во саду ли в, огороде» (поделки из овощей),</w:t>
      </w:r>
      <w:r>
        <w:t xml:space="preserve"> ноябрь-</w:t>
      </w:r>
      <w:r w:rsidRPr="0016632B">
        <w:t xml:space="preserve"> фотовыставках «За здоровый образ жизни в семье», </w:t>
      </w:r>
      <w:r>
        <w:t xml:space="preserve">январь- </w:t>
      </w:r>
      <w:r w:rsidRPr="0016632B">
        <w:t>«Мое любимое животное»</w:t>
      </w:r>
      <w:r>
        <w:t xml:space="preserve">; </w:t>
      </w:r>
      <w:r w:rsidRPr="0016632B">
        <w:t>праздники «Золотая Осень», «Здравствуй Новый год», «Мамин праздник»</w:t>
      </w:r>
      <w:r>
        <w:t xml:space="preserve"> «Папу поздравляем», а</w:t>
      </w:r>
      <w:r w:rsidRPr="0016632B">
        <w:t xml:space="preserve"> та</w:t>
      </w:r>
      <w:r>
        <w:t>кже приняли участие в социально</w:t>
      </w:r>
      <w:r w:rsidRPr="0016632B">
        <w:t xml:space="preserve"> значимой акции «Голубь мира» в преддверии дня Победы</w:t>
      </w:r>
      <w:r>
        <w:t xml:space="preserve">. </w:t>
      </w:r>
    </w:p>
    <w:p w:rsidR="00EB349E" w:rsidRPr="0016632B" w:rsidRDefault="00EB349E" w:rsidP="00EB349E">
      <w:pPr>
        <w:ind w:firstLine="709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16632B">
        <w:rPr>
          <w:rFonts w:eastAsiaTheme="minorHAnsi"/>
          <w:lang w:eastAsia="en-US"/>
        </w:rPr>
        <w:t xml:space="preserve">Профессиональная компетентность является необходимой составляющей профессионализма педагога. </w:t>
      </w:r>
      <w:r w:rsidRPr="0016632B">
        <w:rPr>
          <w:color w:val="000000"/>
          <w:lang w:eastAsia="en-US"/>
        </w:rPr>
        <w:t xml:space="preserve"> Профессиональную компетентность педагога как готовность к осуществлению педагогической деятельности определяют знания, умения, опыт, формирование профессиональной компетентности педагога представляет процесс целостного развития личности. </w:t>
      </w:r>
      <w:r w:rsidRPr="0016632B">
        <w:rPr>
          <w:rFonts w:eastAsiaTheme="minorEastAsia"/>
          <w:color w:val="000000" w:themeColor="text1"/>
          <w:kern w:val="24"/>
          <w:lang w:eastAsia="en-US"/>
        </w:rPr>
        <w:t xml:space="preserve">Необходимость приоритета субъективной позиции педагога по отношению к самому себе, что позволяет сделать его лично ответственным за уровень (качество) своего профессионализма. </w:t>
      </w:r>
      <w:r w:rsidRPr="0016632B">
        <w:rPr>
          <w:rFonts w:eastAsiaTheme="minorHAnsi"/>
          <w:color w:val="000000"/>
          <w:lang w:eastAsia="en-US"/>
        </w:rPr>
        <w:t>Постоянное самообразование-вот тот определяющий актив жизни современного педагога, это основная ступень к совершенствованию профессионального мастерства.</w:t>
      </w:r>
      <w:r w:rsidRPr="0016632B">
        <w:rPr>
          <w:rFonts w:asciiTheme="minorHAnsi" w:eastAsiaTheme="minorHAnsi" w:hAnsiTheme="minorHAnsi" w:cstheme="minorBidi"/>
          <w:color w:val="000000"/>
          <w:lang w:eastAsia="en-US"/>
        </w:rPr>
        <w:t xml:space="preserve">  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color w:val="000000"/>
          <w:lang w:eastAsia="en-US"/>
        </w:rPr>
        <w:t>В 2016-17 году тематикой самообразования наших педагогов были:</w:t>
      </w:r>
      <w:r>
        <w:rPr>
          <w:rFonts w:eastAsiaTheme="minorHAnsi"/>
          <w:color w:val="000000"/>
          <w:lang w:eastAsia="en-US"/>
        </w:rPr>
        <w:t xml:space="preserve"> </w:t>
      </w:r>
      <w:r w:rsidRPr="0016632B">
        <w:rPr>
          <w:rFonts w:eastAsiaTheme="minorHAnsi"/>
          <w:lang w:eastAsia="en-US"/>
        </w:rPr>
        <w:t xml:space="preserve">«Развитие общения ребенка с взрослыми и сверстниками», «Театрализованная деятельность с детьми раннего возраста», «Реализация ФГОС ДО в познавательной деятельности с детьми», «Реализация программы </w:t>
      </w:r>
      <w:proofErr w:type="spellStart"/>
      <w:r w:rsidRPr="0016632B">
        <w:rPr>
          <w:rFonts w:eastAsiaTheme="minorHAnsi"/>
          <w:lang w:eastAsia="en-US"/>
        </w:rPr>
        <w:t>Л.И.Каплуновой</w:t>
      </w:r>
      <w:proofErr w:type="spellEnd"/>
      <w:r w:rsidRPr="0016632B">
        <w:rPr>
          <w:rFonts w:eastAsiaTheme="minorHAnsi"/>
          <w:lang w:eastAsia="en-US"/>
        </w:rPr>
        <w:t xml:space="preserve"> «Ладушки» в развитии музыкальности детей раннего возраста», «Дидактическая игра в развитии речи детей раннего возраста», «Конструирование с детьми раннего возраста», «Создание условий для физического развития детей раннего возраста».  Планы успешно реализованы педагогами отчеты представлены на итоговом педагогическом совете.</w:t>
      </w:r>
    </w:p>
    <w:p w:rsidR="00EB349E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color w:val="000000"/>
        </w:rPr>
        <w:t xml:space="preserve">В условиях существенных изменений, происходящих в современной системе образования, особое значение приобретают вопросы, связанные с усилением непрерывного характера обучения и профессионального совершенствования педагога как условия его активной адаптации к новым обстоятельствам и моделям деятельности, подготовки к решению новых профессиональных задач, поэтому наши педагоги активные участники МО, конференций, конкурсов, встреч межмуниципального взаимодействия. </w:t>
      </w:r>
      <w:r w:rsidRPr="0016632B">
        <w:rPr>
          <w:rFonts w:eastAsiaTheme="minorHAnsi"/>
          <w:lang w:eastAsia="en-US"/>
        </w:rPr>
        <w:t>Этот опыт деятельности педагогов нашего коллектива представлен в методическом кабинете в виде презентаций, творческих отчетов, проектов.</w:t>
      </w:r>
    </w:p>
    <w:p w:rsidR="00EB349E" w:rsidRDefault="00EB349E" w:rsidP="00EB349E">
      <w:pPr>
        <w:ind w:firstLine="709"/>
        <w:jc w:val="both"/>
      </w:pPr>
      <w:r w:rsidRPr="0016632B">
        <w:t xml:space="preserve"> В течении года у педагогов происходило знакомство с передовым опытом коллег города. Представлялась возможность выступить с докладом о опыте работы на педагогических советах, ГМО, конференциях, педагогических чтениях. </w:t>
      </w:r>
    </w:p>
    <w:p w:rsidR="00EB349E" w:rsidRDefault="00EB349E" w:rsidP="00EB349E">
      <w:pPr>
        <w:pStyle w:val="1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Август 2016 г. </w:t>
      </w:r>
      <w:r w:rsidRPr="0016632B">
        <w:rPr>
          <w:rFonts w:ascii="Times New Roman" w:hAnsi="Times New Roman" w:cs="Times New Roman"/>
          <w:sz w:val="24"/>
          <w:szCs w:val="24"/>
          <w:lang w:val="ru-RU"/>
        </w:rPr>
        <w:t xml:space="preserve">Плешакова В.В.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Мурашова И.Н. </w:t>
      </w:r>
      <w:r w:rsidRPr="0016632B">
        <w:rPr>
          <w:rFonts w:ascii="Times New Roman" w:hAnsi="Times New Roman" w:cs="Times New Roman"/>
          <w:sz w:val="24"/>
          <w:szCs w:val="24"/>
          <w:lang w:val="ru-RU"/>
        </w:rPr>
        <w:t>предоставил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6632B">
        <w:rPr>
          <w:rFonts w:ascii="Times New Roman" w:hAnsi="Times New Roman" w:cs="Times New Roman"/>
          <w:sz w:val="24"/>
          <w:szCs w:val="24"/>
          <w:lang w:val="ru-RU"/>
        </w:rPr>
        <w:t xml:space="preserve"> выступление «Приобщение детей раннего возраста к русской народной культуре через создание образовательной среды» на </w:t>
      </w:r>
      <w:r w:rsidRPr="0016632B">
        <w:rPr>
          <w:rFonts w:ascii="Times New Roman" w:hAnsi="Times New Roman" w:cs="Times New Roman"/>
          <w:sz w:val="24"/>
          <w:szCs w:val="24"/>
        </w:rPr>
        <w:t>III</w:t>
      </w:r>
      <w:r w:rsidRPr="0016632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Образовательный форум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6632B">
        <w:rPr>
          <w:rFonts w:ascii="Times New Roman" w:hAnsi="Times New Roman" w:cs="Times New Roman"/>
          <w:sz w:val="24"/>
          <w:szCs w:val="24"/>
          <w:lang w:val="ru-RU"/>
        </w:rPr>
        <w:t>, ЗАТО Железногорск по направлению «Новые идеи».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Старшие воспитатели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Савина.Н.В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Мурина Т.В. представили авторские пособия, разработанные педагогами ДОУ для совершенствования работы с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детьми раннего возраста; Рябинина Е.В. музыкальный руководитель представила мастер-класс «Шумовые инструменты»</w:t>
      </w:r>
    </w:p>
    <w:p w:rsidR="00EB349E" w:rsidRPr="009D52CD" w:rsidRDefault="00EB349E" w:rsidP="00EB349E">
      <w:pPr>
        <w:ind w:firstLine="720"/>
        <w:jc w:val="both"/>
        <w:rPr>
          <w:rFonts w:eastAsiaTheme="minorHAnsi" w:cstheme="minorBidi"/>
          <w:bCs/>
          <w:lang w:eastAsia="en-US"/>
        </w:rPr>
      </w:pPr>
      <w:r>
        <w:t>Октябрь 2016г.- МБДОУ №19 участник конкурса субъектов Российской Федерации на лучшие модели дошкольного образования, обеспечивающие доступность дошкольного образования для всех детей по</w:t>
      </w:r>
      <w:r w:rsidRPr="009D52CD">
        <w:rPr>
          <w:rFonts w:eastAsiaTheme="minorHAnsi" w:cstheme="minorBidi"/>
          <w:bCs/>
          <w:lang w:eastAsia="en-US"/>
        </w:rPr>
        <w:t xml:space="preserve"> реализации направления «Лучший сайт дошкольной образовательной организации, ориентированный на родителей (законных представителей) детей раннего дошкольного возраста»</w:t>
      </w:r>
    </w:p>
    <w:p w:rsidR="00EB349E" w:rsidRPr="00D15524" w:rsidRDefault="00EB349E" w:rsidP="00EB349E">
      <w:pPr>
        <w:pStyle w:val="1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Декабрь 2016, январь, март, май 2017 года -</w:t>
      </w:r>
      <w:r w:rsidRPr="00D15524">
        <w:rPr>
          <w:lang w:val="ru-RU"/>
        </w:rPr>
        <w:t xml:space="preserve"> </w:t>
      </w:r>
      <w:r w:rsidRPr="00D15524">
        <w:rPr>
          <w:rFonts w:ascii="Times New Roman" w:hAnsi="Times New Roman" w:cs="Times New Roman"/>
          <w:lang w:val="ru-RU"/>
        </w:rPr>
        <w:t xml:space="preserve">Участие </w:t>
      </w:r>
      <w:r>
        <w:rPr>
          <w:rFonts w:ascii="Times New Roman" w:hAnsi="Times New Roman" w:cs="Times New Roman"/>
          <w:lang w:val="ru-RU"/>
        </w:rPr>
        <w:t xml:space="preserve">педагогов </w:t>
      </w:r>
      <w:r w:rsidRPr="00D15524">
        <w:rPr>
          <w:rFonts w:ascii="Times New Roman" w:hAnsi="Times New Roman" w:cs="Times New Roman"/>
          <w:lang w:val="ru-RU"/>
        </w:rPr>
        <w:t>в работе базовых площадок по реализации ФГОС ДО (ДОУ</w:t>
      </w:r>
      <w:r>
        <w:rPr>
          <w:rFonts w:ascii="Times New Roman" w:hAnsi="Times New Roman" w:cs="Times New Roman"/>
          <w:lang w:val="ru-RU"/>
        </w:rPr>
        <w:t xml:space="preserve"> </w:t>
      </w:r>
      <w:r w:rsidRPr="00D15524">
        <w:rPr>
          <w:rFonts w:ascii="Times New Roman" w:hAnsi="Times New Roman" w:cs="Times New Roman"/>
          <w:lang w:val="ru-RU"/>
        </w:rPr>
        <w:t>45, 70,19)</w:t>
      </w:r>
      <w:r>
        <w:rPr>
          <w:rFonts w:ascii="Times New Roman" w:hAnsi="Times New Roman" w:cs="Times New Roman"/>
          <w:lang w:val="ru-RU"/>
        </w:rPr>
        <w:t>. Организация и проведение встреч на базе МБДОУ№19 по теме «Поддержка детской инициативы и самостоятельности детей раннего возраста в образовательном процессе ДОУ»</w:t>
      </w:r>
    </w:p>
    <w:p w:rsidR="00EB349E" w:rsidRPr="00FC3DC0" w:rsidRDefault="00EB349E" w:rsidP="00EB349E">
      <w:pPr>
        <w:jc w:val="both"/>
      </w:pPr>
      <w:r>
        <w:t>Февраль 2017-</w:t>
      </w:r>
      <w:r w:rsidRPr="00E65785">
        <w:t xml:space="preserve"> </w:t>
      </w:r>
      <w:r w:rsidRPr="0016632B">
        <w:t>ГМО музыкальных руководителей</w:t>
      </w:r>
      <w:r>
        <w:t xml:space="preserve"> представление опыта работы </w:t>
      </w:r>
      <w:proofErr w:type="spellStart"/>
      <w:r>
        <w:t>муз.руководителем</w:t>
      </w:r>
      <w:proofErr w:type="spellEnd"/>
      <w:r>
        <w:t xml:space="preserve"> Рябининой Е.В. </w:t>
      </w:r>
      <w:r w:rsidRPr="00FC3DC0">
        <w:t>по теме «Педагогическая технология развития интереса к музыке у детей раннего возраста» (презентация). Также представила опыт работы по программе «Ладушки» (видео).</w:t>
      </w:r>
    </w:p>
    <w:p w:rsidR="00EB349E" w:rsidRDefault="00EB349E" w:rsidP="00EB349E">
      <w:pPr>
        <w:jc w:val="both"/>
      </w:pPr>
      <w:r>
        <w:t>Март 2017 -</w:t>
      </w:r>
      <w:r w:rsidRPr="0016632B">
        <w:t>ГМО музыкальных руководителей.</w:t>
      </w:r>
      <w:r>
        <w:t xml:space="preserve"> Музыкальный руководитель </w:t>
      </w:r>
      <w:proofErr w:type="spellStart"/>
      <w:r>
        <w:t>Гузенкова</w:t>
      </w:r>
      <w:proofErr w:type="spellEnd"/>
      <w:r>
        <w:t xml:space="preserve"> Н.П. </w:t>
      </w:r>
      <w:r w:rsidRPr="0016632B">
        <w:t>презентация проекта «Море»; Презентация проекта «Волшебная сказка зимы» «Педагогическая технология развития интереса к музыке у детей раннего возраста»</w:t>
      </w:r>
      <w:r>
        <w:t>;</w:t>
      </w:r>
      <w:r w:rsidRPr="0016632B">
        <w:t xml:space="preserve"> Краевое межмуниципальное взаимодействие (МБДОУ № 1пгт. Березовка), семинар-практикум, презентация опыта «Создание условий по формированию инициативы и самостоятельност</w:t>
      </w:r>
      <w:r>
        <w:t xml:space="preserve">и у детей дошкольного возраста» участники </w:t>
      </w:r>
      <w:proofErr w:type="spellStart"/>
      <w:r>
        <w:t>Шабинская</w:t>
      </w:r>
      <w:proofErr w:type="spellEnd"/>
      <w:r>
        <w:t xml:space="preserve"> Т.М, Рябинина Е.В, Савина Н.В.</w:t>
      </w:r>
    </w:p>
    <w:p w:rsidR="00EB349E" w:rsidRPr="00A009B4" w:rsidRDefault="00EB349E" w:rsidP="00EB349E">
      <w:pPr>
        <w:jc w:val="both"/>
        <w:rPr>
          <w:rFonts w:eastAsiaTheme="minorHAnsi"/>
          <w:lang w:eastAsia="en-US"/>
        </w:rPr>
      </w:pPr>
      <w:r w:rsidRPr="0016632B">
        <w:t>Выступа</w:t>
      </w:r>
      <w:r>
        <w:t xml:space="preserve">ли на </w:t>
      </w:r>
      <w:r w:rsidRPr="00A009B4">
        <w:rPr>
          <w:lang w:eastAsia="en-US"/>
        </w:rPr>
        <w:t xml:space="preserve">ГМО: «Индивидуальное развитие ребенка в группах общей направленности </w:t>
      </w:r>
      <w:r>
        <w:rPr>
          <w:lang w:eastAsia="en-US"/>
        </w:rPr>
        <w:t>и выбор стратегии работы с ним”: Савина Н.В.</w:t>
      </w:r>
      <w:r w:rsidRPr="00A009B4">
        <w:rPr>
          <w:lang w:eastAsia="en-US"/>
        </w:rPr>
        <w:t>, ст. воспитатель</w:t>
      </w:r>
      <w:r>
        <w:rPr>
          <w:lang w:eastAsia="en-US"/>
        </w:rPr>
        <w:t xml:space="preserve"> доклад </w:t>
      </w:r>
      <w:r w:rsidRPr="00A009B4">
        <w:rPr>
          <w:lang w:eastAsia="en-US"/>
        </w:rPr>
        <w:t>«Поддержка детской инициативы и самостоятельности как залог развития успешности ребенка»</w:t>
      </w:r>
      <w:r>
        <w:rPr>
          <w:lang w:eastAsia="en-US"/>
        </w:rPr>
        <w:t xml:space="preserve">; </w:t>
      </w:r>
      <w:r w:rsidRPr="00A009B4">
        <w:rPr>
          <w:lang w:eastAsia="en-US"/>
        </w:rPr>
        <w:t xml:space="preserve">Мурина </w:t>
      </w:r>
      <w:r>
        <w:rPr>
          <w:lang w:eastAsia="en-US"/>
        </w:rPr>
        <w:t xml:space="preserve">Т.В. </w:t>
      </w:r>
      <w:r w:rsidRPr="00A009B4">
        <w:rPr>
          <w:lang w:eastAsia="en-US"/>
        </w:rPr>
        <w:t xml:space="preserve"> </w:t>
      </w:r>
      <w:proofErr w:type="spellStart"/>
      <w:r w:rsidRPr="00A009B4">
        <w:rPr>
          <w:lang w:eastAsia="en-US"/>
        </w:rPr>
        <w:t>ст.воспитатель</w:t>
      </w:r>
      <w:proofErr w:type="spellEnd"/>
      <w:r>
        <w:rPr>
          <w:lang w:eastAsia="en-US"/>
        </w:rPr>
        <w:t>,</w:t>
      </w:r>
      <w:r w:rsidRPr="009D52CD">
        <w:rPr>
          <w:lang w:eastAsia="en-US"/>
        </w:rPr>
        <w:t xml:space="preserve"> </w:t>
      </w:r>
      <w:r w:rsidRPr="00A009B4">
        <w:rPr>
          <w:lang w:eastAsia="en-US"/>
        </w:rPr>
        <w:t>видео презентация из опыта работы ДОУ</w:t>
      </w:r>
      <w:r>
        <w:rPr>
          <w:lang w:eastAsia="en-US"/>
        </w:rPr>
        <w:t xml:space="preserve"> </w:t>
      </w:r>
      <w:r w:rsidRPr="00A009B4">
        <w:rPr>
          <w:lang w:eastAsia="en-US"/>
        </w:rPr>
        <w:t>«Поддержка детской инициативы и самостоятельности детей в театрализованной деятельности в группах раннего возраста»</w:t>
      </w:r>
      <w:r>
        <w:rPr>
          <w:lang w:eastAsia="en-US"/>
        </w:rPr>
        <w:t>;</w:t>
      </w:r>
      <w:r w:rsidRPr="009D52CD">
        <w:rPr>
          <w:lang w:eastAsia="en-US"/>
        </w:rPr>
        <w:t xml:space="preserve"> </w:t>
      </w:r>
      <w:proofErr w:type="spellStart"/>
      <w:r w:rsidRPr="00A009B4">
        <w:rPr>
          <w:lang w:eastAsia="en-US"/>
        </w:rPr>
        <w:t>Гузенкова</w:t>
      </w:r>
      <w:proofErr w:type="spellEnd"/>
      <w:r w:rsidRPr="00A009B4">
        <w:rPr>
          <w:lang w:eastAsia="en-US"/>
        </w:rPr>
        <w:t xml:space="preserve"> </w:t>
      </w:r>
      <w:r>
        <w:rPr>
          <w:lang w:eastAsia="en-US"/>
        </w:rPr>
        <w:t xml:space="preserve">Н.П. </w:t>
      </w:r>
      <w:proofErr w:type="spellStart"/>
      <w:r w:rsidRPr="00A009B4">
        <w:rPr>
          <w:lang w:eastAsia="en-US"/>
        </w:rPr>
        <w:t>муз.руководитель</w:t>
      </w:r>
      <w:proofErr w:type="spellEnd"/>
      <w:r>
        <w:rPr>
          <w:lang w:eastAsia="en-US"/>
        </w:rPr>
        <w:t>,</w:t>
      </w:r>
      <w:r w:rsidRPr="009D52CD">
        <w:rPr>
          <w:lang w:eastAsia="en-US"/>
        </w:rPr>
        <w:t xml:space="preserve"> </w:t>
      </w:r>
      <w:r>
        <w:rPr>
          <w:lang w:eastAsia="en-US"/>
        </w:rPr>
        <w:t>п</w:t>
      </w:r>
      <w:r w:rsidRPr="00A009B4">
        <w:rPr>
          <w:lang w:eastAsia="en-US"/>
        </w:rPr>
        <w:t>редставление опыта работы</w:t>
      </w:r>
      <w:r>
        <w:rPr>
          <w:lang w:eastAsia="en-US"/>
        </w:rPr>
        <w:t>, видео презентация</w:t>
      </w:r>
      <w:r w:rsidRPr="009D52CD">
        <w:rPr>
          <w:rFonts w:eastAsiaTheme="minorEastAsia"/>
        </w:rPr>
        <w:t xml:space="preserve"> </w:t>
      </w:r>
      <w:r w:rsidRPr="00A009B4">
        <w:rPr>
          <w:rFonts w:eastAsiaTheme="minorEastAsia"/>
        </w:rPr>
        <w:t>«Детская инициатива и творческое самовыражение детей раннего возраста в проекте «Вид</w:t>
      </w:r>
      <w:r>
        <w:rPr>
          <w:rFonts w:eastAsiaTheme="minorEastAsia"/>
        </w:rPr>
        <w:t>им, слушаем, чувствуем, творим»;</w:t>
      </w:r>
      <w:r w:rsidRPr="009D52CD">
        <w:rPr>
          <w:lang w:eastAsia="en-US"/>
        </w:rPr>
        <w:t xml:space="preserve"> </w:t>
      </w:r>
      <w:proofErr w:type="spellStart"/>
      <w:r w:rsidRPr="00A009B4">
        <w:rPr>
          <w:lang w:eastAsia="en-US"/>
        </w:rPr>
        <w:t>Шабинская</w:t>
      </w:r>
      <w:proofErr w:type="spellEnd"/>
      <w:r w:rsidRPr="00A009B4">
        <w:rPr>
          <w:lang w:eastAsia="en-US"/>
        </w:rPr>
        <w:t xml:space="preserve"> </w:t>
      </w:r>
      <w:r>
        <w:rPr>
          <w:lang w:eastAsia="en-US"/>
        </w:rPr>
        <w:t>Т.М. п</w:t>
      </w:r>
      <w:r w:rsidRPr="00A009B4">
        <w:rPr>
          <w:lang w:eastAsia="en-US"/>
        </w:rPr>
        <w:t>едагог-психолог</w:t>
      </w:r>
      <w:r>
        <w:rPr>
          <w:lang w:eastAsia="en-US"/>
        </w:rPr>
        <w:t xml:space="preserve">, </w:t>
      </w:r>
      <w:r w:rsidRPr="00A009B4">
        <w:rPr>
          <w:lang w:eastAsia="en-US"/>
        </w:rPr>
        <w:t>доклад</w:t>
      </w:r>
      <w:r>
        <w:rPr>
          <w:lang w:eastAsia="en-US"/>
        </w:rPr>
        <w:t xml:space="preserve"> </w:t>
      </w:r>
      <w:r w:rsidRPr="00A009B4">
        <w:rPr>
          <w:lang w:eastAsia="en-US"/>
        </w:rPr>
        <w:t>видео презентация опыта работы</w:t>
      </w:r>
      <w:r>
        <w:rPr>
          <w:lang w:eastAsia="en-US"/>
        </w:rPr>
        <w:t xml:space="preserve"> </w:t>
      </w:r>
      <w:r w:rsidRPr="00A009B4">
        <w:rPr>
          <w:rFonts w:eastAsiaTheme="minorHAnsi" w:cstheme="minorBidi"/>
          <w:lang w:eastAsia="en-US"/>
        </w:rPr>
        <w:t xml:space="preserve"> «Создание психолого-педагогической условий для формирования и развития детского творчества в театрализованной деятельности»</w:t>
      </w:r>
      <w:r>
        <w:rPr>
          <w:rFonts w:eastAsiaTheme="minorHAnsi" w:cstheme="minorBidi"/>
          <w:lang w:eastAsia="en-US"/>
        </w:rPr>
        <w:t xml:space="preserve">; </w:t>
      </w:r>
      <w:r w:rsidRPr="00A009B4">
        <w:rPr>
          <w:lang w:eastAsia="en-US"/>
        </w:rPr>
        <w:t xml:space="preserve">Рябинина </w:t>
      </w:r>
      <w:r>
        <w:rPr>
          <w:lang w:eastAsia="en-US"/>
        </w:rPr>
        <w:t xml:space="preserve">Е.В. </w:t>
      </w:r>
      <w:r w:rsidRPr="00A009B4">
        <w:rPr>
          <w:lang w:eastAsia="en-US"/>
        </w:rPr>
        <w:t>музыкальный руководитель</w:t>
      </w:r>
      <w:r>
        <w:rPr>
          <w:lang w:eastAsia="en-US"/>
        </w:rPr>
        <w:t>,</w:t>
      </w:r>
      <w:r w:rsidRPr="00D15524">
        <w:rPr>
          <w:lang w:eastAsia="en-US"/>
        </w:rPr>
        <w:t xml:space="preserve"> </w:t>
      </w:r>
      <w:r>
        <w:rPr>
          <w:lang w:eastAsia="en-US"/>
        </w:rPr>
        <w:t>п</w:t>
      </w:r>
      <w:r w:rsidRPr="00A009B4">
        <w:rPr>
          <w:lang w:eastAsia="en-US"/>
        </w:rPr>
        <w:t>редставление опыта работы</w:t>
      </w:r>
      <w:r>
        <w:rPr>
          <w:lang w:eastAsia="en-US"/>
        </w:rPr>
        <w:t xml:space="preserve">, видео презентация </w:t>
      </w:r>
      <w:r w:rsidRPr="00A009B4">
        <w:rPr>
          <w:rFonts w:eastAsiaTheme="minorHAnsi"/>
          <w:lang w:eastAsia="en-US"/>
        </w:rPr>
        <w:t>«Развитие творческих способностей детей раннего возраста    через знакомство с русским народным творчеством»</w:t>
      </w:r>
      <w:r>
        <w:rPr>
          <w:rFonts w:eastAsiaTheme="minorHAnsi"/>
          <w:lang w:eastAsia="en-US"/>
        </w:rPr>
        <w:t>;</w:t>
      </w:r>
      <w:r w:rsidRPr="00D15524">
        <w:rPr>
          <w:lang w:eastAsia="en-US"/>
        </w:rPr>
        <w:t xml:space="preserve"> </w:t>
      </w:r>
      <w:r w:rsidRPr="00A009B4">
        <w:rPr>
          <w:lang w:eastAsia="en-US"/>
        </w:rPr>
        <w:t xml:space="preserve">Плешакова </w:t>
      </w:r>
      <w:r>
        <w:rPr>
          <w:lang w:eastAsia="en-US"/>
        </w:rPr>
        <w:t xml:space="preserve">В.В. </w:t>
      </w:r>
      <w:r w:rsidRPr="00A009B4">
        <w:rPr>
          <w:lang w:eastAsia="en-US"/>
        </w:rPr>
        <w:t>воспитатель</w:t>
      </w:r>
      <w:r w:rsidRPr="00D15524">
        <w:rPr>
          <w:lang w:eastAsia="en-US"/>
        </w:rPr>
        <w:t xml:space="preserve"> </w:t>
      </w:r>
      <w:r>
        <w:rPr>
          <w:lang w:eastAsia="en-US"/>
        </w:rPr>
        <w:t>п</w:t>
      </w:r>
      <w:r w:rsidRPr="00A009B4">
        <w:rPr>
          <w:lang w:eastAsia="en-US"/>
        </w:rPr>
        <w:t>редставление опыта работы</w:t>
      </w:r>
      <w:r>
        <w:rPr>
          <w:lang w:eastAsia="en-US"/>
        </w:rPr>
        <w:t>, п</w:t>
      </w:r>
      <w:r w:rsidRPr="00A009B4">
        <w:rPr>
          <w:lang w:eastAsia="en-US"/>
        </w:rPr>
        <w:t>резентация</w:t>
      </w:r>
      <w:r>
        <w:rPr>
          <w:lang w:eastAsia="en-US"/>
        </w:rPr>
        <w:t xml:space="preserve">  </w:t>
      </w:r>
      <w:r w:rsidRPr="00A009B4">
        <w:rPr>
          <w:rFonts w:eastAsiaTheme="minorHAnsi"/>
          <w:lang w:eastAsia="en-US"/>
        </w:rPr>
        <w:t>«Опыт работы по формированию интереса детей раннего возраста к театрализованной деятельности»</w:t>
      </w:r>
      <w:r>
        <w:rPr>
          <w:rFonts w:eastAsiaTheme="minorHAnsi"/>
          <w:lang w:eastAsia="en-US"/>
        </w:rPr>
        <w:t xml:space="preserve">; </w:t>
      </w:r>
      <w:proofErr w:type="spellStart"/>
      <w:r w:rsidRPr="00A009B4">
        <w:rPr>
          <w:lang w:eastAsia="en-US"/>
        </w:rPr>
        <w:t>Сакаева</w:t>
      </w:r>
      <w:proofErr w:type="spellEnd"/>
      <w:r w:rsidRPr="00A009B4">
        <w:rPr>
          <w:lang w:eastAsia="en-US"/>
        </w:rPr>
        <w:t xml:space="preserve"> </w:t>
      </w:r>
      <w:r>
        <w:rPr>
          <w:lang w:eastAsia="en-US"/>
        </w:rPr>
        <w:t>С.Э. ,</w:t>
      </w:r>
      <w:r w:rsidRPr="00A009B4">
        <w:rPr>
          <w:lang w:eastAsia="en-US"/>
        </w:rPr>
        <w:t>воспитатель</w:t>
      </w:r>
      <w:r>
        <w:rPr>
          <w:lang w:eastAsia="en-US"/>
        </w:rPr>
        <w:t>,</w:t>
      </w:r>
      <w:r w:rsidRPr="00D15524">
        <w:rPr>
          <w:lang w:eastAsia="en-US"/>
        </w:rPr>
        <w:t xml:space="preserve"> </w:t>
      </w:r>
      <w:r>
        <w:rPr>
          <w:lang w:eastAsia="en-US"/>
        </w:rPr>
        <w:t>п</w:t>
      </w:r>
      <w:r w:rsidRPr="00A009B4">
        <w:rPr>
          <w:lang w:eastAsia="en-US"/>
        </w:rPr>
        <w:t>редставление опыта работы</w:t>
      </w:r>
      <w:r>
        <w:rPr>
          <w:lang w:eastAsia="en-US"/>
        </w:rPr>
        <w:t>, п</w:t>
      </w:r>
      <w:r w:rsidRPr="00A009B4">
        <w:rPr>
          <w:lang w:eastAsia="en-US"/>
        </w:rPr>
        <w:t>резентация развивающей среды</w:t>
      </w:r>
      <w:r>
        <w:rPr>
          <w:lang w:eastAsia="en-US"/>
        </w:rPr>
        <w:t xml:space="preserve"> </w:t>
      </w:r>
      <w:r w:rsidRPr="00A009B4">
        <w:rPr>
          <w:rFonts w:eastAsiaTheme="minorHAnsi"/>
          <w:lang w:eastAsia="en-US"/>
        </w:rPr>
        <w:t>«Играем в настольный театр»</w:t>
      </w:r>
      <w:r>
        <w:rPr>
          <w:rFonts w:eastAsiaTheme="minorHAnsi"/>
          <w:lang w:eastAsia="en-US"/>
        </w:rPr>
        <w:t>.</w:t>
      </w:r>
    </w:p>
    <w:p w:rsidR="00EB349E" w:rsidRPr="00A009B4" w:rsidRDefault="00EB349E" w:rsidP="00EB349E">
      <w:pPr>
        <w:ind w:firstLine="720"/>
        <w:jc w:val="both"/>
        <w:rPr>
          <w:lang w:eastAsia="en-US"/>
        </w:rPr>
      </w:pPr>
      <w:r>
        <w:t>А</w:t>
      </w:r>
      <w:r w:rsidRPr="0016632B">
        <w:t xml:space="preserve">прель 2017 – Краевое межмуниципальное взаимодействие (МАДОУ № 64 г. Железногорск), День открытых дверей «Проблемные образовательные ситуации в самостоятельной деятельности детей»; Базовая муниципальная площадка (МБДОУ № </w:t>
      </w:r>
      <w:r>
        <w:t>7</w:t>
      </w:r>
      <w:r w:rsidRPr="0016632B">
        <w:t>0) тренинг, презентация опыта «Организация партнерского взаимодействия с родителями в рамках развития способност</w:t>
      </w:r>
      <w:r>
        <w:t xml:space="preserve">ей детей дошкольного возраста», </w:t>
      </w:r>
      <w:r w:rsidRPr="0016632B">
        <w:t xml:space="preserve">ГМО педагогов –психологов  </w:t>
      </w:r>
      <w:r>
        <w:t xml:space="preserve">Педагог-психолог ДОУ  </w:t>
      </w:r>
      <w:proofErr w:type="spellStart"/>
      <w:r>
        <w:t>Шабинская</w:t>
      </w:r>
      <w:proofErr w:type="spellEnd"/>
      <w:r>
        <w:t xml:space="preserve"> Т.М. </w:t>
      </w:r>
      <w:r w:rsidRPr="0016632B">
        <w:t>«Представление опыта работы творческой группы «Программа адаптации детей раннего возраста к ДОУ»</w:t>
      </w:r>
      <w:r>
        <w:t xml:space="preserve">; участие МБДОУ в </w:t>
      </w:r>
      <w:r w:rsidRPr="0016632B">
        <w:rPr>
          <w:lang w:val="en-US"/>
        </w:rPr>
        <w:t>X</w:t>
      </w:r>
      <w:r>
        <w:rPr>
          <w:lang w:val="en-US"/>
        </w:rPr>
        <w:t>I</w:t>
      </w:r>
      <w:r w:rsidRPr="0016632B">
        <w:t xml:space="preserve"> Фестивал</w:t>
      </w:r>
      <w:r>
        <w:t>е</w:t>
      </w:r>
      <w:r w:rsidRPr="0016632B">
        <w:t xml:space="preserve"> музыкально-театрализованных представлений «Калейдоскоп сказок»</w:t>
      </w:r>
      <w:r>
        <w:t xml:space="preserve"> (</w:t>
      </w:r>
      <w:r w:rsidRPr="0016632B">
        <w:t>диплом участника в номинации «Оригинальные декорации»</w:t>
      </w:r>
      <w:r>
        <w:t>)</w:t>
      </w:r>
      <w:r w:rsidRPr="0016632B">
        <w:t>.</w:t>
      </w:r>
    </w:p>
    <w:p w:rsidR="00EB349E" w:rsidRPr="0016632B" w:rsidRDefault="00EB349E" w:rsidP="00EB349E">
      <w:pPr>
        <w:ind w:firstLine="720"/>
        <w:jc w:val="both"/>
        <w:rPr>
          <w:rFonts w:eastAsiaTheme="minorHAnsi" w:cstheme="minorBidi"/>
          <w:lang w:eastAsia="en-US"/>
        </w:rPr>
      </w:pPr>
      <w:r>
        <w:lastRenderedPageBreak/>
        <w:t>Май 2017-</w:t>
      </w:r>
      <w:r w:rsidRPr="00E65785">
        <w:t xml:space="preserve"> </w:t>
      </w:r>
      <w:r w:rsidRPr="0016632B">
        <w:t>Участие в городском конкурсе театра кукол «Золотой ключик» «</w:t>
      </w:r>
      <w:r>
        <w:t>Кукла в каждом окне» (диплом).</w:t>
      </w:r>
    </w:p>
    <w:p w:rsidR="00EB349E" w:rsidRDefault="00EB349E" w:rsidP="00EB349E">
      <w:pPr>
        <w:shd w:val="clear" w:color="auto" w:fill="FFFFFF"/>
        <w:ind w:firstLine="720"/>
        <w:contextualSpacing/>
        <w:jc w:val="both"/>
        <w:textAlignment w:val="baseline"/>
      </w:pPr>
      <w:r>
        <w:rPr>
          <w:color w:val="000000"/>
        </w:rPr>
        <w:t xml:space="preserve">Педагоги ДОУ участники дистанционных </w:t>
      </w:r>
      <w:proofErr w:type="spellStart"/>
      <w:r w:rsidRPr="0016632B">
        <w:t>Всероссийского</w:t>
      </w:r>
      <w:r>
        <w:t>их</w:t>
      </w:r>
      <w:proofErr w:type="spellEnd"/>
      <w:r w:rsidRPr="0016632B">
        <w:t xml:space="preserve"> конкурс</w:t>
      </w:r>
      <w:r>
        <w:t>ов</w:t>
      </w:r>
      <w:r w:rsidRPr="0016632B">
        <w:t xml:space="preserve"> для педагогов «</w:t>
      </w:r>
      <w:proofErr w:type="spellStart"/>
      <w:r>
        <w:t>Рас</w:t>
      </w:r>
      <w:r w:rsidRPr="0016632B">
        <w:t>сударики</w:t>
      </w:r>
      <w:proofErr w:type="spellEnd"/>
      <w:r w:rsidRPr="0016632B">
        <w:t>»,</w:t>
      </w:r>
      <w:r>
        <w:t xml:space="preserve"> «Созвездие талантов», </w:t>
      </w:r>
      <w:r w:rsidRPr="0016632B">
        <w:t>«Таланты России»</w:t>
      </w:r>
      <w:r>
        <w:t>, муниципальных конкурсов, проводимых СЮТ, СЮН.</w:t>
      </w:r>
    </w:p>
    <w:p w:rsidR="00EB349E" w:rsidRPr="0016632B" w:rsidRDefault="00EB349E" w:rsidP="00EB349E">
      <w:pPr>
        <w:ind w:firstLine="709"/>
        <w:jc w:val="both"/>
      </w:pPr>
      <w:r w:rsidRPr="0016632B">
        <w:t>Наши воспитанники совместно с родителями</w:t>
      </w:r>
      <w:r>
        <w:t xml:space="preserve"> в сотрудничестве с педагогами ДОУ </w:t>
      </w:r>
      <w:r w:rsidRPr="0016632B">
        <w:t>также являются постоянными участниками творческих конкурсов на уровне МБДОУ</w:t>
      </w:r>
      <w:r>
        <w:t xml:space="preserve"> и </w:t>
      </w:r>
      <w:r w:rsidRPr="0016632B">
        <w:t xml:space="preserve">на муниципальном уровне. </w:t>
      </w:r>
      <w:r>
        <w:t xml:space="preserve"> </w:t>
      </w:r>
      <w:r w:rsidRPr="0016632B">
        <w:t>В 201</w:t>
      </w:r>
      <w:r>
        <w:t>6</w:t>
      </w:r>
      <w:r w:rsidRPr="0016632B">
        <w:t>-201</w:t>
      </w:r>
      <w:r>
        <w:t xml:space="preserve">7 </w:t>
      </w:r>
      <w:r w:rsidRPr="0016632B">
        <w:t>уч. году дети</w:t>
      </w:r>
      <w:r>
        <w:t xml:space="preserve"> и их родители </w:t>
      </w:r>
      <w:r w:rsidRPr="0016632B">
        <w:t xml:space="preserve">приняли участие в таких мероприятиях на уровне МБДОУ, как выставка </w:t>
      </w:r>
      <w:r>
        <w:t xml:space="preserve">творческих работ </w:t>
      </w:r>
      <w:r w:rsidRPr="0016632B">
        <w:t>«</w:t>
      </w:r>
      <w:r>
        <w:t>Новогодняя композиция», «Весну встречаем», т</w:t>
      </w:r>
      <w:r w:rsidRPr="0016632B">
        <w:t>акже наши дети были участниками городских конкурсов «</w:t>
      </w:r>
      <w:r>
        <w:t>В гостях у сказки</w:t>
      </w:r>
      <w:r w:rsidRPr="0016632B">
        <w:t xml:space="preserve">», </w:t>
      </w:r>
      <w:r>
        <w:t>конкурс оригами «Большая география», конкурс театрализованных представлений</w:t>
      </w:r>
      <w:r w:rsidRPr="0016632B">
        <w:t xml:space="preserve"> «Калейдоскоп сказок».</w:t>
      </w:r>
      <w:r>
        <w:t xml:space="preserve"> Родители воспитанников принимают активное участие в подготовке и проведении праздников, театрализованных представлений, оказывают посильную помощь в оформлении групп и залов к мероприятиям, изготовлению декораций и атрибутов к театрализованным постановкам, спортивным праздникам. </w:t>
      </w:r>
    </w:p>
    <w:p w:rsidR="00EB349E" w:rsidRPr="0016632B" w:rsidRDefault="00EB349E" w:rsidP="00EB349E">
      <w:pPr>
        <w:jc w:val="both"/>
        <w:rPr>
          <w:color w:val="000000"/>
        </w:rPr>
      </w:pPr>
      <w:r w:rsidRPr="00B80C96">
        <w:rPr>
          <w:b/>
          <w:color w:val="000000"/>
        </w:rPr>
        <w:t>Вывод:</w:t>
      </w:r>
      <w:r w:rsidRPr="0016632B">
        <w:rPr>
          <w:color w:val="000000"/>
        </w:rPr>
        <w:t xml:space="preserve"> оценивая работу педагогического коллектива по реализации годовых задач, можно констатировать, что педагоги приложили максимум усилий в соответствии с реальными возможностями. </w:t>
      </w:r>
      <w:r>
        <w:rPr>
          <w:rFonts w:eastAsiaTheme="minorHAnsi" w:cstheme="minorBidi"/>
          <w:lang w:eastAsia="en-US"/>
        </w:rPr>
        <w:t>З</w:t>
      </w:r>
      <w:r w:rsidRPr="004F47C9">
        <w:rPr>
          <w:rFonts w:eastAsiaTheme="minorHAnsi" w:cstheme="minorBidi"/>
          <w:lang w:eastAsia="en-US"/>
        </w:rPr>
        <w:t>адачи годового плана выполнены в полном объеме.</w:t>
      </w:r>
      <w:r>
        <w:rPr>
          <w:rFonts w:eastAsiaTheme="minorHAnsi" w:cstheme="minorBidi"/>
          <w:lang w:eastAsia="en-US"/>
        </w:rPr>
        <w:t xml:space="preserve"> </w:t>
      </w:r>
      <w:r w:rsidRPr="0016632B">
        <w:rPr>
          <w:color w:val="000000"/>
        </w:rPr>
        <w:t>Деятельность коллектива ДОУ в течение 2016 - 2017 учебного года была</w:t>
      </w:r>
      <w:r>
        <w:rPr>
          <w:color w:val="000000"/>
        </w:rPr>
        <w:t xml:space="preserve"> разнообразной и многоплановой. </w:t>
      </w:r>
      <w:r w:rsidRPr="0016632B">
        <w:rPr>
          <w:color w:val="000000"/>
        </w:rPr>
        <w:tab/>
        <w:t>Целевой компонент плана реализован на хорошем уровне, признать работу педагогического коллектива удовлетворительной.</w:t>
      </w:r>
    </w:p>
    <w:p w:rsidR="00EB349E" w:rsidRPr="0016632B" w:rsidRDefault="00EB349E" w:rsidP="00EB349E">
      <w:pPr>
        <w:shd w:val="clear" w:color="auto" w:fill="FFFFFF"/>
        <w:ind w:firstLine="720"/>
        <w:contextualSpacing/>
        <w:jc w:val="both"/>
        <w:textAlignment w:val="baseline"/>
        <w:rPr>
          <w:b/>
        </w:rPr>
      </w:pPr>
      <w:r w:rsidRPr="0016632B">
        <w:rPr>
          <w:color w:val="984806"/>
        </w:rPr>
        <w:t> </w:t>
      </w:r>
      <w:r w:rsidRPr="0016632B">
        <w:rPr>
          <w:b/>
          <w:bCs/>
          <w:color w:val="984806"/>
          <w:bdr w:val="none" w:sz="0" w:space="0" w:color="auto" w:frame="1"/>
        </w:rPr>
        <w:t> </w:t>
      </w:r>
    </w:p>
    <w:p w:rsidR="00EB349E" w:rsidRPr="0016632B" w:rsidRDefault="00EB349E" w:rsidP="00EB349E">
      <w:pPr>
        <w:ind w:firstLine="720"/>
        <w:jc w:val="center"/>
        <w:rPr>
          <w:b/>
        </w:rPr>
      </w:pPr>
      <w:r w:rsidRPr="0016632B">
        <w:rPr>
          <w:b/>
        </w:rPr>
        <w:t>СОЗДАНИЕ УСЛОВИЙ ДЛЯ ОСВОЕНИЯ ВОСПИТАННИКАМИ ОБРАЗОВАТЕЛЬНОЙ ПРОГРАММЫ ДОУ</w:t>
      </w:r>
    </w:p>
    <w:p w:rsidR="00EB349E" w:rsidRPr="0016632B" w:rsidRDefault="00EB349E" w:rsidP="00EB349E">
      <w:pPr>
        <w:ind w:firstLine="720"/>
        <w:jc w:val="center"/>
        <w:rPr>
          <w:b/>
        </w:rPr>
      </w:pPr>
    </w:p>
    <w:p w:rsidR="00EB349E" w:rsidRPr="0016632B" w:rsidRDefault="00EB349E" w:rsidP="00EB349E">
      <w:pPr>
        <w:ind w:firstLine="720"/>
        <w:jc w:val="both"/>
      </w:pPr>
      <w:r w:rsidRPr="0016632B">
        <w:t>Для осуществления эффективной образовательной деятельности в ДОУ создана материально-техническая база: электронная почта, доступ к сети Интернет, технические средства обучения, музыкальный центр, электронное пианино, магнитофоны, телевизоры, принтеры. В МБДОУ имеются ноутбуки, проектор -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мультимедиа и слайд проектирования.</w:t>
      </w:r>
    </w:p>
    <w:p w:rsidR="00EB349E" w:rsidRPr="0016632B" w:rsidRDefault="00EB349E" w:rsidP="00EB349E">
      <w:pPr>
        <w:ind w:firstLine="720"/>
        <w:jc w:val="both"/>
      </w:pPr>
      <w:r w:rsidRPr="0016632B">
        <w:t>В соответствии требованиям государственного стандарта особое внимание уделялось психолого-педагогическим условиям развития игровой деятельности в ДОУ, профессиональной компетенции педагогов в формировании игрового опыта ребенка и создании развивающей предметно-игровой среды.</w:t>
      </w:r>
    </w:p>
    <w:p w:rsidR="00EB349E" w:rsidRPr="0016632B" w:rsidRDefault="00EB349E" w:rsidP="00EB349E">
      <w:pPr>
        <w:ind w:firstLine="720"/>
        <w:jc w:val="both"/>
        <w:rPr>
          <w:bCs/>
          <w:color w:val="000000"/>
          <w:kern w:val="24"/>
        </w:rPr>
      </w:pPr>
      <w:r w:rsidRPr="0016632B">
        <w:t xml:space="preserve">В течение года предметная среда групп своевременно изменяется (обновляется) с учетом программы, усложняющегося уровня умений детей и их половых различий.  </w:t>
      </w:r>
      <w:r w:rsidRPr="0016632B">
        <w:rPr>
          <w:bCs/>
          <w:color w:val="000000"/>
          <w:kern w:val="24"/>
        </w:rPr>
        <w:t>В каждой группе созданы центры. Все центры оснащены достаточным количеством необходимых игрушек. Физкультурные уголки в группах оборудованы спортивным инвентарем, который позволяет создать благоприятную обстановку для развития двигательной деятельности детей. В каждой группе созданы центры для музыкальной, театрализованной деятельности, которые оборудованы музыкальными инструментами, различными атрибутами для игр - драматизаций, постановки кукольных спектаклей. Очень важно обучить малышей правилам дорожного движения и правилам поведения на дороге. Для этого в группах создаются тематические уголки, макеты дорог.</w:t>
      </w:r>
    </w:p>
    <w:p w:rsidR="00EB349E" w:rsidRPr="0016632B" w:rsidRDefault="00EB349E" w:rsidP="00EB349E">
      <w:pPr>
        <w:ind w:firstLine="720"/>
        <w:jc w:val="both"/>
      </w:pPr>
      <w:r w:rsidRPr="0016632B">
        <w:rPr>
          <w:color w:val="000000"/>
        </w:rPr>
        <w:lastRenderedPageBreak/>
        <w:t xml:space="preserve">Работа над этими задачами велась на протяжении всего учебного года. </w:t>
      </w:r>
      <w:r w:rsidRPr="0016632B">
        <w:t>В этом году была продолжена работа по созданию системы организационно-управленческого обеспечения по введению ФГОС ДО в работу ДОУ, а именно приведение в соответствие требованиями ФГОС дошкольного образования нормативно-правовой базы детского сада: были внесены изменения в локальные акты детского сада, должностные инструкции.</w:t>
      </w:r>
    </w:p>
    <w:p w:rsidR="00EB349E" w:rsidRPr="0016632B" w:rsidRDefault="00EB349E" w:rsidP="00EB349E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Содержание образовательной деятельности было выстроено в соответствии с образовательной программой дошкольного образования. Годовой календарный учебный график ДОУ, а также режим дня и расписание непосредственно образовательной деятельности составлены согласно возрасту детей, в соответствии с требованиями СанПиН, утверждены педагогическим советом. </w:t>
      </w:r>
    </w:p>
    <w:p w:rsidR="00EB349E" w:rsidRPr="0016632B" w:rsidRDefault="00EB349E" w:rsidP="00EB349E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Максимальный объём образовательной нагрузки для детей раннего возраста 8-10 минут. Учебный план обеспечивал освоение основной общеобразовательной программы дошкольного образования и выстроен по образовательным областям: «Физическое развитие», «Познавательное развитие», «Речевое развитие», «Социально-коммуникативное развитие», «Художественно-эстетическое развитие». Интеграция образовательных областей осуществлялась посредством использования сквозных в рамках одной возрастной группы форм, методов и приемов, обусловленных возрастными особенностями детей, принципов организации и руководства.  </w:t>
      </w:r>
    </w:p>
    <w:p w:rsidR="00EB349E" w:rsidRPr="0016632B" w:rsidRDefault="00EB349E" w:rsidP="00EB349E">
      <w:pPr>
        <w:spacing w:after="160" w:line="259" w:lineRule="auto"/>
        <w:contextualSpacing/>
        <w:jc w:val="center"/>
      </w:pPr>
      <w:r w:rsidRPr="0016632B">
        <w:t>Психолого-педагогическое сопровождение педагогического процесса</w:t>
      </w:r>
      <w:r>
        <w:t xml:space="preserve"> в ДОО</w:t>
      </w:r>
    </w:p>
    <w:p w:rsidR="00EB349E" w:rsidRPr="0016632B" w:rsidRDefault="00EB349E" w:rsidP="00EB349E">
      <w:pPr>
        <w:ind w:left="680" w:hanging="68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Педагог-психолог реализует следующие направления деятельности:</w:t>
      </w:r>
    </w:p>
    <w:p w:rsidR="00EB349E" w:rsidRPr="0016632B" w:rsidRDefault="00EB349E" w:rsidP="00EB349E">
      <w:pPr>
        <w:numPr>
          <w:ilvl w:val="0"/>
          <w:numId w:val="2"/>
        </w:numPr>
        <w:ind w:left="680" w:hanging="68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Изучение индивидуальных особенностей воспитания и развития детей;</w:t>
      </w:r>
    </w:p>
    <w:p w:rsidR="00EB349E" w:rsidRPr="0016632B" w:rsidRDefault="00EB349E" w:rsidP="00EB349E">
      <w:pPr>
        <w:numPr>
          <w:ilvl w:val="0"/>
          <w:numId w:val="2"/>
        </w:numPr>
        <w:ind w:left="680" w:hanging="68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Индивидуальное обследование каждого ребенка с целю выявления хода его психического развития в соответствии с возрастными нормами;</w:t>
      </w:r>
    </w:p>
    <w:p w:rsidR="00EB349E" w:rsidRPr="0016632B" w:rsidRDefault="00EB349E" w:rsidP="00EB349E">
      <w:pPr>
        <w:numPr>
          <w:ilvl w:val="0"/>
          <w:numId w:val="2"/>
        </w:numPr>
        <w:ind w:left="680" w:hanging="68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Реализацию программ, направленных на устранение выявленных отклонений в развитии ребенка (развивающая и коррекционная работа);</w:t>
      </w:r>
    </w:p>
    <w:p w:rsidR="00EB349E" w:rsidRPr="0016632B" w:rsidRDefault="00EB349E" w:rsidP="00EB349E">
      <w:pPr>
        <w:numPr>
          <w:ilvl w:val="0"/>
          <w:numId w:val="2"/>
        </w:numPr>
        <w:ind w:left="680" w:hanging="68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Повышение уровня психолого-педагогических знаний взрослых участников образовательного процесса, способствующих воспитанию и всестороннему развитию детей;</w:t>
      </w:r>
    </w:p>
    <w:p w:rsidR="00EB349E" w:rsidRPr="0016632B" w:rsidRDefault="00EB349E" w:rsidP="00EB349E">
      <w:pPr>
        <w:numPr>
          <w:ilvl w:val="0"/>
          <w:numId w:val="2"/>
        </w:numPr>
        <w:ind w:left="680" w:hanging="68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Консультирование по проблемам педагогики сотрудничества, межличностных отношений в группе и семье, что позволяет вырабатывать стратегию </w:t>
      </w:r>
      <w:proofErr w:type="spellStart"/>
      <w:r w:rsidRPr="0016632B">
        <w:rPr>
          <w:rFonts w:eastAsiaTheme="minorHAnsi" w:cstheme="minorBidi"/>
          <w:lang w:eastAsia="en-US"/>
        </w:rPr>
        <w:t>психологизации</w:t>
      </w:r>
      <w:proofErr w:type="spellEnd"/>
      <w:r w:rsidRPr="0016632B">
        <w:rPr>
          <w:rFonts w:eastAsiaTheme="minorHAnsi" w:cstheme="minorBidi"/>
          <w:lang w:eastAsia="en-US"/>
        </w:rPr>
        <w:t xml:space="preserve"> образовательного процесса, способствующего гармоничному развитию личности каждого ребенка.</w:t>
      </w:r>
    </w:p>
    <w:p w:rsidR="00EB349E" w:rsidRPr="0016632B" w:rsidRDefault="00EB349E" w:rsidP="00EB349E">
      <w:pPr>
        <w:jc w:val="both"/>
        <w:rPr>
          <w:lang w:eastAsia="en-US"/>
        </w:rPr>
      </w:pPr>
      <w:r w:rsidRPr="0016632B">
        <w:t xml:space="preserve"> </w:t>
      </w:r>
      <w:r w:rsidRPr="0016632B">
        <w:rPr>
          <w:lang w:eastAsia="en-US"/>
        </w:rPr>
        <w:t xml:space="preserve">    </w:t>
      </w:r>
      <w:r w:rsidRPr="0016632B">
        <w:t>В течение отчетного периода, по результатам диагностики, по решению ПМПК, педагогом-психологом проводились коррекционно-развивающие занятия по развитию познавательной, коммуникативной сферы.</w:t>
      </w:r>
    </w:p>
    <w:p w:rsidR="00EB349E" w:rsidRPr="0016632B" w:rsidRDefault="00EB349E" w:rsidP="00EB349E">
      <w:pPr>
        <w:ind w:firstLine="360"/>
        <w:jc w:val="both"/>
      </w:pPr>
      <w:r w:rsidRPr="0016632B">
        <w:t>Основные методы, используемые в работе:</w:t>
      </w:r>
    </w:p>
    <w:p w:rsidR="00EB349E" w:rsidRPr="0016632B" w:rsidRDefault="00EB349E" w:rsidP="00EB349E">
      <w:pPr>
        <w:numPr>
          <w:ilvl w:val="0"/>
          <w:numId w:val="4"/>
        </w:numPr>
        <w:jc w:val="both"/>
      </w:pPr>
      <w:r w:rsidRPr="0016632B">
        <w:t>Дидактическая игра</w:t>
      </w:r>
    </w:p>
    <w:p w:rsidR="00EB349E" w:rsidRPr="0016632B" w:rsidRDefault="00EB349E" w:rsidP="00EB349E">
      <w:pPr>
        <w:numPr>
          <w:ilvl w:val="0"/>
          <w:numId w:val="4"/>
        </w:numPr>
        <w:jc w:val="both"/>
      </w:pPr>
      <w:r w:rsidRPr="0016632B">
        <w:t>Игровая терапия (подвижные игры, игровые ситуации, сюжетно-ролевые),</w:t>
      </w:r>
    </w:p>
    <w:p w:rsidR="00EB349E" w:rsidRPr="0016632B" w:rsidRDefault="00EB349E" w:rsidP="00EB349E">
      <w:pPr>
        <w:numPr>
          <w:ilvl w:val="0"/>
          <w:numId w:val="4"/>
        </w:numPr>
        <w:jc w:val="both"/>
      </w:pPr>
      <w:proofErr w:type="spellStart"/>
      <w:r w:rsidRPr="0016632B">
        <w:t>Психогимнастика</w:t>
      </w:r>
      <w:proofErr w:type="spellEnd"/>
      <w:r w:rsidRPr="0016632B">
        <w:t>,</w:t>
      </w:r>
    </w:p>
    <w:p w:rsidR="00EB349E" w:rsidRPr="0016632B" w:rsidRDefault="00EB349E" w:rsidP="00EB349E">
      <w:pPr>
        <w:numPr>
          <w:ilvl w:val="0"/>
          <w:numId w:val="4"/>
        </w:numPr>
        <w:jc w:val="both"/>
      </w:pPr>
      <w:proofErr w:type="spellStart"/>
      <w:r w:rsidRPr="0016632B">
        <w:t>Сказкотерапия</w:t>
      </w:r>
      <w:proofErr w:type="spellEnd"/>
    </w:p>
    <w:p w:rsidR="00EB349E" w:rsidRPr="0016632B" w:rsidRDefault="00EB349E" w:rsidP="00EB349E">
      <w:pPr>
        <w:numPr>
          <w:ilvl w:val="0"/>
          <w:numId w:val="4"/>
        </w:numPr>
        <w:jc w:val="both"/>
      </w:pPr>
      <w:proofErr w:type="spellStart"/>
      <w:r w:rsidRPr="0016632B">
        <w:t>Куклотерапия</w:t>
      </w:r>
      <w:proofErr w:type="spellEnd"/>
      <w:r w:rsidRPr="0016632B">
        <w:t xml:space="preserve"> (проигрывание сюжета),</w:t>
      </w:r>
    </w:p>
    <w:p w:rsidR="00EB349E" w:rsidRPr="0016632B" w:rsidRDefault="00EB349E" w:rsidP="00EB349E">
      <w:pPr>
        <w:numPr>
          <w:ilvl w:val="0"/>
          <w:numId w:val="4"/>
        </w:numPr>
        <w:jc w:val="both"/>
      </w:pPr>
      <w:proofErr w:type="spellStart"/>
      <w:r w:rsidRPr="0016632B">
        <w:t>Арттерапия</w:t>
      </w:r>
      <w:proofErr w:type="spellEnd"/>
      <w:r w:rsidRPr="0016632B">
        <w:t xml:space="preserve"> (работа с красками, восковыми мелками, карандашами, фломастерами, пластилином),</w:t>
      </w:r>
    </w:p>
    <w:p w:rsidR="00EB349E" w:rsidRPr="0016632B" w:rsidRDefault="00EB349E" w:rsidP="00EB349E">
      <w:pPr>
        <w:numPr>
          <w:ilvl w:val="0"/>
          <w:numId w:val="4"/>
        </w:numPr>
        <w:jc w:val="both"/>
      </w:pPr>
      <w:proofErr w:type="spellStart"/>
      <w:r w:rsidRPr="0016632B">
        <w:t>Музотерапия</w:t>
      </w:r>
      <w:proofErr w:type="spellEnd"/>
    </w:p>
    <w:p w:rsidR="00EB349E" w:rsidRPr="0016632B" w:rsidRDefault="00EB349E" w:rsidP="00EB349E">
      <w:pPr>
        <w:jc w:val="both"/>
        <w:rPr>
          <w:bCs/>
        </w:rPr>
      </w:pPr>
      <w:r w:rsidRPr="0016632B">
        <w:lastRenderedPageBreak/>
        <w:t>Результативность коррекционной работы: на конец учебного года у 33,3% детей значительная положительная динамика, у 66,7% детей отмечается наличие положительной динамики.</w:t>
      </w:r>
      <w:r w:rsidRPr="0016632B">
        <w:rPr>
          <w:bCs/>
        </w:rPr>
        <w:t xml:space="preserve"> </w:t>
      </w:r>
    </w:p>
    <w:p w:rsidR="00EB349E" w:rsidRPr="0016632B" w:rsidRDefault="00EB349E" w:rsidP="00EB349E">
      <w:pPr>
        <w:jc w:val="both"/>
        <w:rPr>
          <w:rFonts w:eastAsiaTheme="minorHAnsi" w:cstheme="minorBidi"/>
          <w:lang w:eastAsia="en-US"/>
        </w:rPr>
      </w:pPr>
      <w:r>
        <w:rPr>
          <w:bCs/>
        </w:rPr>
        <w:t xml:space="preserve"> </w:t>
      </w:r>
      <w:r w:rsidRPr="0016632B">
        <w:rPr>
          <w:rFonts w:eastAsiaTheme="minorHAnsi" w:cstheme="minorBidi"/>
          <w:b/>
          <w:lang w:eastAsia="en-US"/>
        </w:rPr>
        <w:t>Вывод:</w:t>
      </w:r>
      <w:r w:rsidRPr="0016632B">
        <w:rPr>
          <w:rFonts w:eastAsiaTheme="minorHAnsi" w:cstheme="minorBidi"/>
          <w:lang w:eastAsia="en-US"/>
        </w:rPr>
        <w:t xml:space="preserve"> несмотря на выстроенную в ДОУ систему психологического сопровождения имеет место проблема повышения уровня психологической компетентности педагогов с целью повышения качества организации образовательного процесса. </w:t>
      </w:r>
    </w:p>
    <w:p w:rsidR="00EB349E" w:rsidRPr="0016632B" w:rsidRDefault="00EB349E" w:rsidP="00EB349E">
      <w:pPr>
        <w:ind w:firstLine="68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Пути решения проблемы: повышение уровня теоретических знаний у педагогов о особенностях психологического развития детей раннего возраста и практических умений профессионально и грамотно оказывать своевременную поддержку и помощь детям. Формировать у педагогов устойчивую мотивацию к позитивному принятию личности каждого ребенка.</w:t>
      </w:r>
    </w:p>
    <w:p w:rsidR="00EB349E" w:rsidRPr="0016632B" w:rsidRDefault="00EB349E" w:rsidP="00EB349E">
      <w:pPr>
        <w:ind w:firstLine="540"/>
        <w:jc w:val="both"/>
      </w:pPr>
      <w:r w:rsidRPr="0016632B">
        <w:rPr>
          <w:rFonts w:eastAsiaTheme="minorHAnsi" w:cstheme="minorBidi"/>
          <w:lang w:eastAsia="en-US"/>
        </w:rPr>
        <w:t>Образовательный процесс в детском саду основывается на комплексно-тематическом планировании и строится с учетом принципа интеграции образовательных областей.  Темы помогают организовать информацию оптимальным способом и позволяют целенаправленно использовать интегративный подход. Педагогами создаются условия для практики, экспериментирования. Тематический принцип позволяет педагогам вводить региональные и культурные компоненты, учитывать специфику дошкольного учреждения.</w:t>
      </w:r>
      <w:r w:rsidRPr="0016632B">
        <w:t xml:space="preserve"> Эффективно реализовывалась программа по художественно-эстетическому развитии детей «Чудеса своими руками».  Деятельность с детьми проводилась дважды в месяц в вечернее время. Дети научились лепить из соленого теста, деятельность способствовала развитию чувства формы и цвета, развитие мелкой моторики рук, воспитывалось желание создавать поделки и использовать их в игровой и театрализованной деятельности.</w:t>
      </w:r>
    </w:p>
    <w:p w:rsidR="00EB349E" w:rsidRPr="0016632B" w:rsidRDefault="00EB349E" w:rsidP="00EB349E">
      <w:pPr>
        <w:ind w:firstLine="720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Образовательная деятельность в ДОУ осуществляется в совместной деятельности взрослых и детей. Сущностные признаки совместной деятельности взрослых и детей заключается в наличии партнерской позиции взрослого и партнерской формы организации. Партнерство как одна из форм совместной деятельности является примером личностно-</w:t>
      </w:r>
      <w:proofErr w:type="spellStart"/>
      <w:r w:rsidRPr="0016632B">
        <w:rPr>
          <w:rFonts w:eastAsiaTheme="minorHAnsi" w:cstheme="minorBidi"/>
          <w:lang w:eastAsia="en-US"/>
        </w:rPr>
        <w:t>деятельностного</w:t>
      </w:r>
      <w:proofErr w:type="spellEnd"/>
      <w:r w:rsidRPr="0016632B">
        <w:rPr>
          <w:rFonts w:eastAsiaTheme="minorHAnsi" w:cstheme="minorBidi"/>
          <w:lang w:eastAsia="en-US"/>
        </w:rPr>
        <w:t xml:space="preserve"> направления интеграции, так как оно способствует сближению субъектно-ролевых планов деятельности участников педагогического процесса.</w:t>
      </w:r>
    </w:p>
    <w:p w:rsidR="00EB349E" w:rsidRPr="0016632B" w:rsidRDefault="00EB349E" w:rsidP="00EB349E">
      <w:pPr>
        <w:spacing w:after="160" w:line="259" w:lineRule="auto"/>
        <w:contextualSpacing/>
        <w:jc w:val="both"/>
        <w:rPr>
          <w:rFonts w:eastAsiaTheme="majorEastAsia"/>
          <w:bCs/>
          <w:iCs/>
          <w:kern w:val="24"/>
          <w:lang w:eastAsia="en-US"/>
        </w:rPr>
      </w:pPr>
      <w:r w:rsidRPr="0016632B">
        <w:rPr>
          <w:rFonts w:eastAsiaTheme="majorEastAsia"/>
          <w:bCs/>
          <w:iCs/>
          <w:kern w:val="24"/>
          <w:lang w:eastAsia="en-US"/>
        </w:rPr>
        <w:t>В течение года уровень развития детей отслеживается по картам нервно-</w:t>
      </w:r>
      <w:proofErr w:type="spellStart"/>
      <w:r w:rsidRPr="0016632B">
        <w:rPr>
          <w:rFonts w:eastAsiaTheme="majorEastAsia"/>
          <w:bCs/>
          <w:iCs/>
          <w:kern w:val="24"/>
          <w:lang w:eastAsia="en-US"/>
        </w:rPr>
        <w:t>психическго</w:t>
      </w:r>
      <w:proofErr w:type="spellEnd"/>
      <w:r w:rsidRPr="0016632B">
        <w:rPr>
          <w:rFonts w:eastAsiaTheme="majorEastAsia"/>
          <w:bCs/>
          <w:iCs/>
          <w:kern w:val="24"/>
          <w:lang w:eastAsia="en-US"/>
        </w:rPr>
        <w:t xml:space="preserve"> развития детей раннего возраста.  Мониторинг образовательного процесса в усвоении образовательных областей оценивается в соответствии с критериями развития детей с 2 -3 лет.  </w:t>
      </w:r>
    </w:p>
    <w:p w:rsidR="00EB349E" w:rsidRPr="0016632B" w:rsidRDefault="00EB349E" w:rsidP="00EB349E">
      <w:pPr>
        <w:ind w:firstLine="709"/>
        <w:jc w:val="both"/>
        <w:rPr>
          <w:rFonts w:eastAsiaTheme="majorEastAsia"/>
          <w:b/>
          <w:bCs/>
          <w:i/>
          <w:iCs/>
          <w:kern w:val="24"/>
          <w:lang w:eastAsia="en-US"/>
        </w:rPr>
      </w:pPr>
      <w:r w:rsidRPr="0016632B">
        <w:rPr>
          <w:rFonts w:eastAsiaTheme="majorEastAsia"/>
          <w:b/>
          <w:bCs/>
          <w:i/>
          <w:iCs/>
          <w:kern w:val="24"/>
          <w:lang w:eastAsia="en-US"/>
        </w:rPr>
        <w:t xml:space="preserve">Сравнительный анализ результатов мониторинга образовательного процесса </w:t>
      </w:r>
    </w:p>
    <w:p w:rsidR="00EB349E" w:rsidRPr="0016632B" w:rsidRDefault="00EB349E" w:rsidP="00EB349E">
      <w:pPr>
        <w:ind w:firstLine="709"/>
        <w:jc w:val="center"/>
        <w:rPr>
          <w:rFonts w:eastAsiaTheme="minorHAnsi"/>
          <w:lang w:eastAsia="en-US"/>
        </w:rPr>
      </w:pPr>
      <w:r w:rsidRPr="0016632B">
        <w:rPr>
          <w:rFonts w:eastAsiaTheme="majorEastAsia"/>
          <w:b/>
          <w:bCs/>
          <w:i/>
          <w:iCs/>
          <w:kern w:val="24"/>
          <w:lang w:eastAsia="en-US"/>
        </w:rPr>
        <w:t>за 2016-2017 учебный год</w:t>
      </w:r>
    </w:p>
    <w:p w:rsidR="00EB349E" w:rsidRPr="0016632B" w:rsidRDefault="00EB349E" w:rsidP="00EB349E">
      <w:pPr>
        <w:ind w:firstLine="720"/>
        <w:jc w:val="center"/>
        <w:rPr>
          <w:b/>
        </w:rPr>
      </w:pPr>
      <w:r w:rsidRPr="0016632B">
        <w:rPr>
          <w:noProof/>
          <w:lang w:val="en-US" w:eastAsia="en-US"/>
        </w:rPr>
        <w:drawing>
          <wp:inline distT="0" distB="0" distL="0" distR="0" wp14:anchorId="679E02B8" wp14:editId="33DB4687">
            <wp:extent cx="5943600" cy="2063047"/>
            <wp:effectExtent l="0" t="0" r="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349E" w:rsidRPr="0016632B" w:rsidRDefault="00EB349E" w:rsidP="00EB349E">
      <w:pPr>
        <w:shd w:val="clear" w:color="auto" w:fill="FFFFFF"/>
        <w:ind w:firstLine="708"/>
        <w:contextualSpacing/>
        <w:jc w:val="both"/>
      </w:pPr>
      <w:r w:rsidRPr="0016632B">
        <w:rPr>
          <w:color w:val="000000"/>
        </w:rPr>
        <w:lastRenderedPageBreak/>
        <w:t>Исходя из полученных данных следует, что положительная динамика прослеживается по всем образовательным областям. Это говорит о том, что педагоги МБДОУ реализуют ФГОС дошкольного образования на хорошем уровне. Положительные результаты были достигнуты благодаря осуществлению личностно-ориентированного подхода к ребенку при тесном взаимодействии с родителями. Таким образом, можно сделать вывод, что материал реализуемой в МБДОУ образовательной программы усвоен детьми по всем разделам.</w:t>
      </w:r>
      <w:r w:rsidRPr="0016632B">
        <w:rPr>
          <w:color w:val="FF0000"/>
        </w:rPr>
        <w:t xml:space="preserve"> </w:t>
      </w:r>
    </w:p>
    <w:p w:rsidR="00EB349E" w:rsidRPr="0016632B" w:rsidRDefault="00EB349E" w:rsidP="00EB349E">
      <w:pPr>
        <w:shd w:val="clear" w:color="auto" w:fill="FFFFFF"/>
        <w:contextualSpacing/>
        <w:jc w:val="both"/>
        <w:rPr>
          <w:color w:val="5D4B00"/>
        </w:rPr>
      </w:pPr>
      <w:r w:rsidRPr="0016632B">
        <w:rPr>
          <w:b/>
          <w:bCs/>
          <w:color w:val="000000"/>
        </w:rPr>
        <w:t>Вывод:</w:t>
      </w:r>
    </w:p>
    <w:p w:rsidR="00EB349E" w:rsidRPr="0016632B" w:rsidRDefault="00EB349E" w:rsidP="00EB349E">
      <w:pPr>
        <w:shd w:val="clear" w:color="auto" w:fill="FFFFFF"/>
        <w:contextualSpacing/>
        <w:jc w:val="both"/>
        <w:rPr>
          <w:color w:val="5D4B00"/>
        </w:rPr>
      </w:pPr>
      <w:r w:rsidRPr="0016632B">
        <w:rPr>
          <w:color w:val="000000"/>
        </w:rPr>
        <w:t>1.Педагогами МБДОУ в течение 2016-2017 года осуществлялась планомерная и систематическая работа по развитию и воспитанию детей раннего возраста.</w:t>
      </w:r>
    </w:p>
    <w:p w:rsidR="00EB349E" w:rsidRPr="0016632B" w:rsidRDefault="00EB349E" w:rsidP="00EB349E">
      <w:pPr>
        <w:shd w:val="clear" w:color="auto" w:fill="FFFFFF"/>
        <w:contextualSpacing/>
        <w:jc w:val="both"/>
        <w:rPr>
          <w:color w:val="5D4B00"/>
        </w:rPr>
      </w:pPr>
      <w:r w:rsidRPr="0016632B">
        <w:rPr>
          <w:color w:val="000000"/>
        </w:rPr>
        <w:t>2. У воспитанников МБДОУ прослеживается положительная динамика по всем направлениям ФГОС ДО.</w:t>
      </w:r>
    </w:p>
    <w:p w:rsidR="00EB349E" w:rsidRPr="0016632B" w:rsidRDefault="00EB349E" w:rsidP="00EB349E">
      <w:pPr>
        <w:shd w:val="clear" w:color="auto" w:fill="FFFFFF"/>
        <w:contextualSpacing/>
        <w:jc w:val="both"/>
        <w:rPr>
          <w:color w:val="5D4B00"/>
        </w:rPr>
      </w:pPr>
      <w:r w:rsidRPr="0016632B">
        <w:rPr>
          <w:color w:val="000000"/>
        </w:rPr>
        <w:t>3.Материал образовательной программы усвоен детьми по всем разделам.</w:t>
      </w:r>
    </w:p>
    <w:p w:rsidR="00EB349E" w:rsidRPr="0016632B" w:rsidRDefault="00EB349E" w:rsidP="00EB349E">
      <w:pPr>
        <w:shd w:val="clear" w:color="auto" w:fill="FFFFFF"/>
        <w:ind w:right="175"/>
        <w:contextualSpacing/>
        <w:jc w:val="both"/>
      </w:pPr>
      <w:r w:rsidRPr="0016632B">
        <w:rPr>
          <w:color w:val="000000"/>
        </w:rPr>
        <w:t>Результаты достигнуты благодаря:</w:t>
      </w:r>
    </w:p>
    <w:p w:rsidR="00EB349E" w:rsidRPr="0016632B" w:rsidRDefault="00EB349E" w:rsidP="00EB349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175"/>
        <w:jc w:val="both"/>
        <w:rPr>
          <w:color w:val="000000"/>
        </w:rPr>
      </w:pPr>
      <w:r w:rsidRPr="0016632B">
        <w:rPr>
          <w:color w:val="000000"/>
        </w:rPr>
        <w:t>-качественному уровню проведения непосредственно образовательной деятельности;</w:t>
      </w:r>
    </w:p>
    <w:p w:rsidR="00EB349E" w:rsidRPr="0016632B" w:rsidRDefault="00EB349E" w:rsidP="00EB349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175"/>
        <w:jc w:val="both"/>
        <w:rPr>
          <w:color w:val="000000"/>
        </w:rPr>
      </w:pPr>
      <w:r w:rsidRPr="0016632B">
        <w:rPr>
          <w:color w:val="000000"/>
        </w:rPr>
        <w:t>-уделялось большое внимание индивидуальным формам работы с</w:t>
      </w:r>
      <w:r w:rsidRPr="0016632B">
        <w:rPr>
          <w:color w:val="000000"/>
        </w:rPr>
        <w:br/>
        <w:t>детьми по этим разделам;</w:t>
      </w:r>
    </w:p>
    <w:p w:rsidR="00EB349E" w:rsidRPr="0016632B" w:rsidRDefault="00EB349E" w:rsidP="00EB349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175"/>
        <w:jc w:val="both"/>
        <w:rPr>
          <w:color w:val="000000"/>
        </w:rPr>
      </w:pPr>
      <w:r w:rsidRPr="0016632B">
        <w:rPr>
          <w:color w:val="000000"/>
        </w:rPr>
        <w:t xml:space="preserve">-творческому сотрудничеству педагогов; </w:t>
      </w:r>
    </w:p>
    <w:p w:rsidR="00EB349E" w:rsidRPr="0016632B" w:rsidRDefault="00EB349E" w:rsidP="00EB349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175"/>
        <w:jc w:val="both"/>
        <w:rPr>
          <w:color w:val="000000"/>
        </w:rPr>
      </w:pPr>
      <w:r w:rsidRPr="0016632B">
        <w:rPr>
          <w:color w:val="000000"/>
        </w:rPr>
        <w:t>-сотрудничеству с родителями.</w:t>
      </w:r>
      <w:r w:rsidRPr="0016632B">
        <w:rPr>
          <w:color w:val="000000"/>
        </w:rPr>
        <w:tab/>
      </w:r>
    </w:p>
    <w:p w:rsidR="00EB349E" w:rsidRPr="0016632B" w:rsidRDefault="00EB349E" w:rsidP="00EB349E">
      <w:pPr>
        <w:ind w:firstLine="720"/>
        <w:jc w:val="both"/>
      </w:pPr>
      <w:r w:rsidRPr="00B80C96">
        <w:t>Проблема:</w:t>
      </w:r>
      <w:r w:rsidRPr="0016632B">
        <w:t xml:space="preserve"> не все педагоги готовы к происходящим изменениям</w:t>
      </w:r>
      <w:r>
        <w:t xml:space="preserve"> в осуществлении образовательного процесса</w:t>
      </w:r>
      <w:r w:rsidRPr="0016632B">
        <w:t>. Практика показывает, что в ряде случаев, формально декларируя переход к новым стандартам, воспитатель сохраняет прежнее содержание образовательного процесса, механически применяя технологии нового содержания, что вызывает еще большее эмоциональное отторжение нововведений частью педагогов. Ряду педагогов, оказалось, непросто мотивировать себя к принятию и включению в реализацию происходящих изменений.</w:t>
      </w:r>
    </w:p>
    <w:p w:rsidR="00EB349E" w:rsidRPr="0016632B" w:rsidRDefault="00EB349E" w:rsidP="00EB349E">
      <w:pPr>
        <w:ind w:firstLine="720"/>
        <w:contextualSpacing/>
        <w:jc w:val="both"/>
      </w:pPr>
      <w:r w:rsidRPr="0016632B">
        <w:t xml:space="preserve">Пути решения: повышение педагогической квалификации педагогов, участие в работе педагогических сообществ, личная мотивация в повышении своих профессиональных компетенций в соответствии с </w:t>
      </w:r>
      <w:proofErr w:type="spellStart"/>
      <w:r w:rsidRPr="0016632B">
        <w:t>профстандартом</w:t>
      </w:r>
      <w:proofErr w:type="spellEnd"/>
      <w:r w:rsidRPr="0016632B">
        <w:t xml:space="preserve"> педагога.</w:t>
      </w:r>
    </w:p>
    <w:p w:rsidR="00EB349E" w:rsidRPr="0016632B" w:rsidRDefault="00EB349E" w:rsidP="00EB349E">
      <w:pPr>
        <w:ind w:firstLine="720"/>
        <w:jc w:val="center"/>
        <w:rPr>
          <w:b/>
        </w:rPr>
      </w:pPr>
    </w:p>
    <w:p w:rsidR="00EB349E" w:rsidRPr="0016632B" w:rsidRDefault="00EB349E" w:rsidP="00EB349E">
      <w:pPr>
        <w:ind w:firstLine="720"/>
        <w:jc w:val="center"/>
        <w:rPr>
          <w:b/>
        </w:rPr>
      </w:pPr>
      <w:r w:rsidRPr="0016632B">
        <w:rPr>
          <w:b/>
        </w:rPr>
        <w:t>СОЗДАНИЕ</w:t>
      </w:r>
      <w:r w:rsidRPr="0016632B">
        <w:rPr>
          <w:b/>
        </w:rPr>
        <w:t xml:space="preserve"> УСЛОВИЙ ДЛЯ СОХРАНЕНИЯ ЖИЗНИ</w:t>
      </w:r>
    </w:p>
    <w:p w:rsidR="00EB349E" w:rsidRDefault="00EB349E" w:rsidP="00EB349E">
      <w:pPr>
        <w:ind w:firstLine="720"/>
        <w:jc w:val="center"/>
        <w:rPr>
          <w:b/>
        </w:rPr>
      </w:pPr>
      <w:r w:rsidRPr="0016632B">
        <w:rPr>
          <w:b/>
        </w:rPr>
        <w:t xml:space="preserve"> И ЗДОРОВЬЯ ВОСПИТАННИКОВ</w:t>
      </w:r>
    </w:p>
    <w:p w:rsidR="00EB349E" w:rsidRPr="0016632B" w:rsidRDefault="00EB349E" w:rsidP="00EB349E">
      <w:pPr>
        <w:ind w:firstLine="720"/>
        <w:jc w:val="center"/>
        <w:rPr>
          <w:b/>
          <w:bCs/>
        </w:rPr>
      </w:pPr>
    </w:p>
    <w:p w:rsidR="00EB349E" w:rsidRDefault="00EB349E" w:rsidP="00EB349E">
      <w:pPr>
        <w:ind w:firstLine="720"/>
        <w:contextualSpacing/>
        <w:jc w:val="both"/>
        <w:rPr>
          <w:color w:val="000000"/>
        </w:rPr>
      </w:pPr>
      <w:r w:rsidRPr="0016632B">
        <w:rPr>
          <w:color w:val="000000"/>
        </w:rPr>
        <w:t xml:space="preserve">Одним из главных направлений в работе МБДОУ № </w:t>
      </w:r>
      <w:r>
        <w:rPr>
          <w:color w:val="000000"/>
        </w:rPr>
        <w:t xml:space="preserve">19 </w:t>
      </w:r>
      <w:r w:rsidRPr="0016632B">
        <w:rPr>
          <w:color w:val="000000"/>
        </w:rPr>
        <w:t>остается создание благоприятных условий для физического развития ребенка, повышение его познавательной активности, становление и развитие личности дошкольника. Особое внимание коллектив уделяет физкультурно-оздоровительной и профилактической работе. В начале учебного года медиками и педагогами ДОУ проводится обследование физического развития детей, учитываются индивидуальные особенности состояния здоровья детей, эмоциональный настрой.</w:t>
      </w:r>
    </w:p>
    <w:p w:rsidR="00EB349E" w:rsidRPr="0016632B" w:rsidRDefault="00EB349E" w:rsidP="00EB349E">
      <w:pPr>
        <w:ind w:firstLine="720"/>
        <w:contextualSpacing/>
        <w:jc w:val="both"/>
        <w:rPr>
          <w:color w:val="000000"/>
        </w:rPr>
      </w:pPr>
      <w:r w:rsidRPr="0016632B">
        <w:rPr>
          <w:color w:val="000000"/>
        </w:rPr>
        <w:t>Принципиальное условие эффективности оздоровительного физического воспитания и развития детей дошкольного возраста является понимание ими жизненной необходимости физических занятий. Обязательным требованием является формирование практических умений и навыков.</w:t>
      </w:r>
      <w:r>
        <w:rPr>
          <w:color w:val="000000"/>
        </w:rPr>
        <w:t xml:space="preserve"> </w:t>
      </w:r>
      <w:r w:rsidRPr="0016632B">
        <w:rPr>
          <w:color w:val="000000"/>
        </w:rPr>
        <w:t xml:space="preserve">Всю работу по физкультурно-оздоровительной деятельности детей необходимо организовать так, чтобы сформировать у детей потребность заниматься физическими упражнениями, развивать самостоятельность. </w:t>
      </w:r>
      <w:r w:rsidRPr="0016632B">
        <w:rPr>
          <w:color w:val="000000"/>
        </w:rPr>
        <w:lastRenderedPageBreak/>
        <w:t>Обучаясь движениям, дети приобретают знания, необходимые для сознательной двигательной деятельности, накапливают опыт творческой двигательной активности.</w:t>
      </w:r>
    </w:p>
    <w:p w:rsidR="00EB349E" w:rsidRPr="0016632B" w:rsidRDefault="00EB349E" w:rsidP="00EB349E">
      <w:pPr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16632B">
        <w:rPr>
          <w:rFonts w:eastAsiaTheme="minorHAnsi"/>
          <w:lang w:eastAsia="en-US"/>
        </w:rPr>
        <w:t xml:space="preserve">Физкультурно-оздоровительная работа в истекшем учебном году в дошкольном учреждении велась регулярно. Систематическая работа педагогами велась с целью приобщения детей к физкультуре и совершенствования физического развития детей. Она была направлена на разработку и внедрение </w:t>
      </w:r>
      <w:proofErr w:type="spellStart"/>
      <w:r w:rsidRPr="0016632B">
        <w:rPr>
          <w:rFonts w:eastAsiaTheme="minorHAnsi"/>
          <w:lang w:eastAsia="en-US"/>
        </w:rPr>
        <w:t>здоровьесберегающих</w:t>
      </w:r>
      <w:proofErr w:type="spellEnd"/>
      <w:r w:rsidRPr="0016632B">
        <w:rPr>
          <w:rFonts w:eastAsiaTheme="minorHAnsi"/>
          <w:lang w:eastAsia="en-US"/>
        </w:rPr>
        <w:t xml:space="preserve"> технологий (физ. минутки, подвижные игры, пальчиковая гимнастика, и </w:t>
      </w:r>
      <w:proofErr w:type="spellStart"/>
      <w:proofErr w:type="gramStart"/>
      <w:r w:rsidRPr="0016632B">
        <w:rPr>
          <w:rFonts w:eastAsiaTheme="minorHAnsi"/>
          <w:lang w:eastAsia="en-US"/>
        </w:rPr>
        <w:t>т,д</w:t>
      </w:r>
      <w:proofErr w:type="spellEnd"/>
      <w:proofErr w:type="gramEnd"/>
      <w:r w:rsidRPr="0016632B">
        <w:rPr>
          <w:rFonts w:eastAsiaTheme="minorHAnsi"/>
          <w:lang w:eastAsia="en-US"/>
        </w:rPr>
        <w:t xml:space="preserve"> ) Уделялось большое внимание двигательной активности детей  в течении дня с учетом возрастных особенностей </w:t>
      </w:r>
      <w:r>
        <w:rPr>
          <w:rFonts w:eastAsiaTheme="minorHAnsi"/>
          <w:lang w:eastAsia="en-US"/>
        </w:rPr>
        <w:t>детей раннего возраста</w:t>
      </w:r>
      <w:r w:rsidRPr="0016632B">
        <w:rPr>
          <w:rFonts w:eastAsiaTheme="minorHAnsi"/>
          <w:lang w:eastAsia="en-US"/>
        </w:rPr>
        <w:t>. Проводился контроль за проведением физкультурных занятий, подвижных игр, утренней гимнастики, гимнастики «пробуждения», который позволил сделать вывод, что в целом физкультурно-оздоровительная работа проводится в нашем дошкольном</w:t>
      </w:r>
      <w:r w:rsidRPr="0016632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32B">
        <w:rPr>
          <w:rFonts w:eastAsiaTheme="minorHAnsi"/>
          <w:lang w:eastAsia="en-US"/>
        </w:rPr>
        <w:t>учреждении систематически и регулярно.</w:t>
      </w:r>
      <w:r w:rsidRPr="0016632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EB349E" w:rsidRPr="00DD655E" w:rsidRDefault="00EB349E" w:rsidP="00EB349E">
      <w:pPr>
        <w:ind w:firstLine="709"/>
        <w:jc w:val="center"/>
        <w:rPr>
          <w:rFonts w:eastAsiaTheme="minorHAnsi"/>
          <w:i/>
          <w:lang w:eastAsia="en-US"/>
        </w:rPr>
      </w:pPr>
      <w:r w:rsidRPr="00DD655E">
        <w:rPr>
          <w:rFonts w:eastAsiaTheme="minorHAnsi"/>
          <w:i/>
          <w:lang w:eastAsia="en-US"/>
        </w:rPr>
        <w:t xml:space="preserve">Заболеваемость за 2016-2017 </w:t>
      </w:r>
      <w:proofErr w:type="spellStart"/>
      <w:r w:rsidRPr="00DD655E">
        <w:rPr>
          <w:rFonts w:eastAsiaTheme="minorHAnsi"/>
          <w:i/>
          <w:lang w:eastAsia="en-US"/>
        </w:rPr>
        <w:t>уч.год</w:t>
      </w:r>
      <w:proofErr w:type="spellEnd"/>
    </w:p>
    <w:p w:rsidR="00EB349E" w:rsidRPr="0016632B" w:rsidRDefault="00EB349E" w:rsidP="00EB349E">
      <w:pPr>
        <w:ind w:firstLine="709"/>
      </w:pPr>
      <w:proofErr w:type="gramStart"/>
      <w:r w:rsidRPr="0016632B">
        <w:rPr>
          <w:rFonts w:eastAsiaTheme="minorHAnsi"/>
          <w:lang w:eastAsia="en-US"/>
        </w:rPr>
        <w:t>Средне-списочный</w:t>
      </w:r>
      <w:proofErr w:type="gramEnd"/>
      <w:r w:rsidRPr="0016632B">
        <w:rPr>
          <w:rFonts w:eastAsiaTheme="minorHAnsi"/>
          <w:lang w:eastAsia="en-US"/>
        </w:rPr>
        <w:t xml:space="preserve"> состав в течение года -175 чел. Заболеваемость на 100 детей -176.4%. </w:t>
      </w:r>
      <w:r w:rsidRPr="0016632B">
        <w:t>Средний показатель пропущенных дней при посещении дошкольной образовательной организации по болезни на одного воспитанника - 640 дней/ 3,8% на чел.</w:t>
      </w:r>
    </w:p>
    <w:tbl>
      <w:tblPr>
        <w:tblStyle w:val="a4"/>
        <w:tblW w:w="9342" w:type="dxa"/>
        <w:tblLook w:val="04A0" w:firstRow="1" w:lastRow="0" w:firstColumn="1" w:lastColumn="0" w:noHBand="0" w:noVBand="1"/>
      </w:tblPr>
      <w:tblGrid>
        <w:gridCol w:w="5679"/>
        <w:gridCol w:w="3663"/>
      </w:tblGrid>
      <w:tr w:rsidR="00EB349E" w:rsidRPr="0016632B" w:rsidTr="0039486B">
        <w:trPr>
          <w:trHeight w:val="327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в/оспа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2</w:t>
            </w:r>
          </w:p>
        </w:tc>
      </w:tr>
      <w:tr w:rsidR="00EB349E" w:rsidRPr="0016632B" w:rsidTr="0039486B">
        <w:trPr>
          <w:trHeight w:val="327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6632B">
              <w:rPr>
                <w:rFonts w:eastAsiaTheme="minorHAnsi"/>
                <w:lang w:eastAsia="en-US"/>
              </w:rPr>
              <w:t>ротовирусная</w:t>
            </w:r>
            <w:proofErr w:type="spellEnd"/>
            <w:r w:rsidRPr="0016632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7</w:t>
            </w:r>
          </w:p>
        </w:tc>
      </w:tr>
      <w:tr w:rsidR="00EB349E" w:rsidRPr="0016632B" w:rsidTr="0039486B">
        <w:trPr>
          <w:trHeight w:val="122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 xml:space="preserve">носители </w:t>
            </w:r>
            <w:proofErr w:type="spellStart"/>
            <w:r w:rsidRPr="0016632B">
              <w:rPr>
                <w:rFonts w:eastAsiaTheme="minorHAnsi"/>
                <w:lang w:eastAsia="en-US"/>
              </w:rPr>
              <w:t>ротовируса</w:t>
            </w:r>
            <w:proofErr w:type="spellEnd"/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5</w:t>
            </w:r>
          </w:p>
        </w:tc>
      </w:tr>
      <w:tr w:rsidR="00EB349E" w:rsidRPr="0016632B" w:rsidTr="0039486B">
        <w:trPr>
          <w:trHeight w:val="312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ОКИ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5</w:t>
            </w:r>
          </w:p>
        </w:tc>
      </w:tr>
      <w:tr w:rsidR="00EB349E" w:rsidRPr="0016632B" w:rsidTr="0039486B">
        <w:trPr>
          <w:trHeight w:val="327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ОРЗ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253</w:t>
            </w:r>
          </w:p>
        </w:tc>
      </w:tr>
      <w:tr w:rsidR="00EB349E" w:rsidRPr="0016632B" w:rsidTr="0039486B">
        <w:trPr>
          <w:trHeight w:val="327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отит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5</w:t>
            </w:r>
          </w:p>
        </w:tc>
      </w:tr>
      <w:tr w:rsidR="00EB349E" w:rsidRPr="0016632B" w:rsidTr="0039486B">
        <w:trPr>
          <w:trHeight w:val="342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бронхит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9</w:t>
            </w:r>
          </w:p>
        </w:tc>
      </w:tr>
      <w:tr w:rsidR="00EB349E" w:rsidRPr="0016632B" w:rsidTr="0039486B">
        <w:trPr>
          <w:trHeight w:val="327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ангина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3</w:t>
            </w:r>
          </w:p>
        </w:tc>
      </w:tr>
      <w:tr w:rsidR="00EB349E" w:rsidRPr="0016632B" w:rsidTr="0039486B">
        <w:trPr>
          <w:trHeight w:val="327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пневмония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5</w:t>
            </w:r>
          </w:p>
        </w:tc>
      </w:tr>
      <w:tr w:rsidR="00EB349E" w:rsidRPr="0016632B" w:rsidTr="0039486B">
        <w:trPr>
          <w:trHeight w:val="327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прочие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13</w:t>
            </w:r>
          </w:p>
        </w:tc>
      </w:tr>
      <w:tr w:rsidR="00EB349E" w:rsidRPr="0016632B" w:rsidTr="0039486B">
        <w:trPr>
          <w:trHeight w:val="312"/>
        </w:trPr>
        <w:tc>
          <w:tcPr>
            <w:tcW w:w="5679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663" w:type="dxa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307</w:t>
            </w:r>
          </w:p>
        </w:tc>
      </w:tr>
    </w:tbl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 xml:space="preserve">В целях сокращения сроков адаптации и уменьшения отрицательных проявлений у детей при поступлении их в ДОУ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 Сбор информации и наблюдения помогают установке положительной динамики психологических, деятельных и эмоциональных качеств детей. 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</w:p>
    <w:p w:rsidR="00EB349E" w:rsidRPr="00DD655E" w:rsidRDefault="00EB349E" w:rsidP="00EB349E">
      <w:pPr>
        <w:ind w:firstLine="709"/>
        <w:jc w:val="center"/>
        <w:rPr>
          <w:rFonts w:eastAsiaTheme="minorHAnsi"/>
          <w:i/>
          <w:lang w:eastAsia="en-US"/>
        </w:rPr>
      </w:pPr>
      <w:r w:rsidRPr="00DD655E">
        <w:rPr>
          <w:rFonts w:eastAsiaTheme="minorHAnsi"/>
          <w:i/>
          <w:lang w:eastAsia="en-US"/>
        </w:rPr>
        <w:t>Результаты адаптации воспитанников к ДОУ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218"/>
        <w:gridCol w:w="1984"/>
        <w:gridCol w:w="1985"/>
        <w:gridCol w:w="1701"/>
      </w:tblGrid>
      <w:tr w:rsidR="00EB349E" w:rsidRPr="0016632B" w:rsidTr="0039486B">
        <w:trPr>
          <w:trHeight w:val="195"/>
        </w:trPr>
        <w:tc>
          <w:tcPr>
            <w:tcW w:w="2177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Степень/год</w:t>
            </w:r>
          </w:p>
        </w:tc>
        <w:tc>
          <w:tcPr>
            <w:tcW w:w="2218" w:type="dxa"/>
            <w:shd w:val="clear" w:color="auto" w:fill="auto"/>
          </w:tcPr>
          <w:p w:rsidR="00EB349E" w:rsidRPr="0016632B" w:rsidRDefault="00EB349E" w:rsidP="0039486B">
            <w:pPr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2013-2014</w:t>
            </w:r>
          </w:p>
        </w:tc>
        <w:tc>
          <w:tcPr>
            <w:tcW w:w="1984" w:type="dxa"/>
            <w:shd w:val="clear" w:color="auto" w:fill="auto"/>
          </w:tcPr>
          <w:p w:rsidR="00EB349E" w:rsidRPr="0016632B" w:rsidRDefault="00EB349E" w:rsidP="0039486B">
            <w:pPr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2014-2015</w:t>
            </w:r>
          </w:p>
        </w:tc>
        <w:tc>
          <w:tcPr>
            <w:tcW w:w="1985" w:type="dxa"/>
            <w:shd w:val="clear" w:color="auto" w:fill="auto"/>
          </w:tcPr>
          <w:p w:rsidR="00EB349E" w:rsidRPr="0016632B" w:rsidRDefault="00EB349E" w:rsidP="0039486B">
            <w:pPr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2015-2016</w:t>
            </w:r>
          </w:p>
        </w:tc>
        <w:tc>
          <w:tcPr>
            <w:tcW w:w="1701" w:type="dxa"/>
          </w:tcPr>
          <w:p w:rsidR="00EB349E" w:rsidRPr="0016632B" w:rsidRDefault="00EB349E" w:rsidP="0039486B">
            <w:pPr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2016-2017</w:t>
            </w:r>
          </w:p>
        </w:tc>
      </w:tr>
      <w:tr w:rsidR="00EB349E" w:rsidRPr="0016632B" w:rsidTr="0039486B">
        <w:trPr>
          <w:trHeight w:val="280"/>
        </w:trPr>
        <w:tc>
          <w:tcPr>
            <w:tcW w:w="2177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ЛЕГКАЯ</w:t>
            </w:r>
          </w:p>
        </w:tc>
        <w:tc>
          <w:tcPr>
            <w:tcW w:w="2218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984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1985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49%</w:t>
            </w:r>
          </w:p>
        </w:tc>
        <w:tc>
          <w:tcPr>
            <w:tcW w:w="1701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45,4%</w:t>
            </w:r>
          </w:p>
        </w:tc>
      </w:tr>
      <w:tr w:rsidR="00EB349E" w:rsidRPr="0016632B" w:rsidTr="0039486B">
        <w:trPr>
          <w:trHeight w:val="163"/>
        </w:trPr>
        <w:tc>
          <w:tcPr>
            <w:tcW w:w="2177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СРЕДНЯЯ</w:t>
            </w:r>
          </w:p>
        </w:tc>
        <w:tc>
          <w:tcPr>
            <w:tcW w:w="2218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984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35%</w:t>
            </w:r>
          </w:p>
        </w:tc>
        <w:tc>
          <w:tcPr>
            <w:tcW w:w="1985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51%</w:t>
            </w:r>
          </w:p>
        </w:tc>
        <w:tc>
          <w:tcPr>
            <w:tcW w:w="1701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54,6%</w:t>
            </w:r>
          </w:p>
        </w:tc>
      </w:tr>
      <w:tr w:rsidR="00EB349E" w:rsidRPr="0016632B" w:rsidTr="0039486B">
        <w:trPr>
          <w:trHeight w:val="249"/>
        </w:trPr>
        <w:tc>
          <w:tcPr>
            <w:tcW w:w="2177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ТЯЖЕЛАЯ</w:t>
            </w:r>
          </w:p>
        </w:tc>
        <w:tc>
          <w:tcPr>
            <w:tcW w:w="2218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</w:tcPr>
          <w:p w:rsidR="00EB349E" w:rsidRPr="0016632B" w:rsidRDefault="00EB349E" w:rsidP="0039486B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 w:rsidRPr="0016632B">
              <w:rPr>
                <w:rFonts w:eastAsiaTheme="minorHAnsi"/>
                <w:lang w:eastAsia="en-US"/>
              </w:rPr>
              <w:t>-</w:t>
            </w:r>
          </w:p>
        </w:tc>
      </w:tr>
    </w:tbl>
    <w:p w:rsidR="00EB349E" w:rsidRPr="0016632B" w:rsidRDefault="00EB349E" w:rsidP="00EB349E">
      <w:pPr>
        <w:ind w:firstLine="709"/>
        <w:rPr>
          <w:rFonts w:eastAsiaTheme="minorHAnsi"/>
          <w:b/>
          <w:lang w:eastAsia="en-US"/>
        </w:rPr>
      </w:pPr>
    </w:p>
    <w:p w:rsidR="00EB349E" w:rsidRPr="0016632B" w:rsidRDefault="00EB349E" w:rsidP="00EB349E">
      <w:pPr>
        <w:ind w:firstLine="567"/>
        <w:jc w:val="both"/>
        <w:rPr>
          <w:rFonts w:eastAsiaTheme="minorHAnsi" w:cstheme="minorBidi"/>
          <w:lang w:eastAsia="en-US"/>
        </w:rPr>
      </w:pPr>
      <w:r w:rsidRPr="0016632B">
        <w:t>В ДОУ создан благоприятный режим двигательной активности воспитанников с учетом их возрастных и индивидуальных особенностей и состояния здоровья, в рамках которого проводятся физкультурно-оздоровительные мероприятия:</w:t>
      </w:r>
      <w:r w:rsidRPr="0016632B">
        <w:rPr>
          <w:rFonts w:eastAsiaTheme="minorHAnsi" w:cstheme="minorBidi"/>
          <w:lang w:eastAsia="en-US"/>
        </w:rPr>
        <w:t xml:space="preserve"> подвижные и малоподвижные игры между занятиями; подвижные игры на прогулке; оздоровительные паузы</w:t>
      </w:r>
      <w:r>
        <w:rPr>
          <w:rFonts w:eastAsiaTheme="minorHAnsi" w:cstheme="minorBidi"/>
          <w:lang w:eastAsia="en-US"/>
        </w:rPr>
        <w:t xml:space="preserve">. </w:t>
      </w:r>
      <w:r w:rsidRPr="0016632B">
        <w:rPr>
          <w:rFonts w:eastAsiaTheme="minorHAnsi" w:cstheme="minorBidi"/>
          <w:lang w:eastAsia="en-US"/>
        </w:rPr>
        <w:t xml:space="preserve">Педагогами ДОУ ведется наблюдение за развитием детей, изучаются </w:t>
      </w:r>
      <w:r w:rsidRPr="0016632B">
        <w:rPr>
          <w:rFonts w:eastAsiaTheme="minorHAnsi" w:cstheme="minorBidi"/>
          <w:lang w:eastAsia="en-US"/>
        </w:rPr>
        <w:lastRenderedPageBreak/>
        <w:t xml:space="preserve">индивидуальные особенности, интересы, способности для обеспечения индивидуального подхода к каждому ребенку. Проводится индивидуальное обследование ребенка с целью выявления хода его психического развития в соответствии с возрастными нормами и состоянием здоровья. 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>Проведено 5 плановых заседаний ПМПК МБДОУ</w:t>
      </w:r>
      <w:r>
        <w:rPr>
          <w:rFonts w:eastAsiaTheme="minorHAnsi"/>
          <w:lang w:eastAsia="en-US"/>
        </w:rPr>
        <w:t xml:space="preserve"> №</w:t>
      </w:r>
      <w:proofErr w:type="gramStart"/>
      <w:r>
        <w:rPr>
          <w:rFonts w:eastAsiaTheme="minorHAnsi"/>
          <w:lang w:eastAsia="en-US"/>
        </w:rPr>
        <w:t xml:space="preserve">19 </w:t>
      </w:r>
      <w:r w:rsidRPr="0016632B">
        <w:rPr>
          <w:rFonts w:eastAsiaTheme="minorHAnsi"/>
          <w:lang w:eastAsia="en-US"/>
        </w:rPr>
        <w:t>,</w:t>
      </w:r>
      <w:proofErr w:type="gramEnd"/>
      <w:r w:rsidRPr="0016632B">
        <w:rPr>
          <w:rFonts w:eastAsiaTheme="minorHAnsi"/>
          <w:lang w:eastAsia="en-US"/>
        </w:rPr>
        <w:t xml:space="preserve"> 4 внеплановых по запросу родителей для определения программы воспитания и образования на основании справки ВК.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>Темы психолого-медико-педагогического консилиума ДОУ:</w:t>
      </w:r>
    </w:p>
    <w:p w:rsidR="00EB349E" w:rsidRPr="0016632B" w:rsidRDefault="00EB349E" w:rsidP="00EB349E">
      <w:pPr>
        <w:pStyle w:val="a5"/>
        <w:numPr>
          <w:ilvl w:val="0"/>
          <w:numId w:val="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>«Завершение адаптации вновь прибывших детей. Определение уровня развития детей по картам нервно-психического развития».</w:t>
      </w:r>
    </w:p>
    <w:p w:rsidR="00EB349E" w:rsidRPr="0016632B" w:rsidRDefault="00EB349E" w:rsidP="00EB349E">
      <w:pPr>
        <w:pStyle w:val="a5"/>
        <w:numPr>
          <w:ilvl w:val="0"/>
          <w:numId w:val="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 xml:space="preserve">Результаты развития детей согласно </w:t>
      </w:r>
      <w:proofErr w:type="spellStart"/>
      <w:r w:rsidRPr="0016632B">
        <w:rPr>
          <w:rFonts w:eastAsiaTheme="minorHAnsi"/>
          <w:lang w:eastAsia="en-US"/>
        </w:rPr>
        <w:t>эпикризным</w:t>
      </w:r>
      <w:proofErr w:type="spellEnd"/>
      <w:r w:rsidRPr="0016632B">
        <w:rPr>
          <w:rFonts w:eastAsiaTheme="minorHAnsi"/>
          <w:lang w:eastAsia="en-US"/>
        </w:rPr>
        <w:t xml:space="preserve"> срокам и уровням усвоения ОП ДО ДОУ.</w:t>
      </w:r>
    </w:p>
    <w:p w:rsidR="00EB349E" w:rsidRPr="0016632B" w:rsidRDefault="00EB349E" w:rsidP="00EB349E">
      <w:pPr>
        <w:pStyle w:val="a5"/>
        <w:numPr>
          <w:ilvl w:val="0"/>
          <w:numId w:val="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>Сопровождение детей ОВЗ, реализация адаптированной программы для слабослышащих детей.</w:t>
      </w:r>
    </w:p>
    <w:p w:rsidR="00EB349E" w:rsidRDefault="00EB349E" w:rsidP="00EB349E">
      <w:pPr>
        <w:pStyle w:val="a5"/>
        <w:numPr>
          <w:ilvl w:val="0"/>
          <w:numId w:val="5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Направление на ГПМПК детей для определения программы обучения и воспитания.</w:t>
      </w:r>
    </w:p>
    <w:p w:rsidR="00EB349E" w:rsidRPr="00DD655E" w:rsidRDefault="00EB349E" w:rsidP="00EB349E">
      <w:pPr>
        <w:pStyle w:val="a5"/>
        <w:numPr>
          <w:ilvl w:val="0"/>
          <w:numId w:val="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DD655E">
        <w:rPr>
          <w:rFonts w:eastAsiaTheme="minorHAnsi"/>
          <w:lang w:eastAsia="en-US"/>
        </w:rPr>
        <w:t>Экстренные, по заявленным проблемам. По запросам родителей.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 xml:space="preserve">рекомендациям </w:t>
      </w:r>
      <w:r w:rsidRPr="0016632B">
        <w:rPr>
          <w:rFonts w:eastAsiaTheme="minorHAnsi"/>
          <w:lang w:eastAsia="en-US"/>
        </w:rPr>
        <w:t>заключений ГПМПК, в ДОУ 2 ребенка ОВЗ обучаются по адаптированной образовательной программе для слабослышащих детей, 3 детям рекомендовано специализированное учреждение по зрению, 3 детям рекомендованы речевые группы.</w:t>
      </w:r>
    </w:p>
    <w:p w:rsidR="00EB349E" w:rsidRPr="0016632B" w:rsidRDefault="00EB349E" w:rsidP="00EB349E">
      <w:pPr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По результатам педагогической и психологической диагностики, составлялся индивидуальный маршрут сопровождения развития ребенка с ОВЗ, планировалась дальнейшая работа с каждым воспитанником и родителями, создавалось коррекционно-развивающее пространство и определялась степень педагогического участия.</w:t>
      </w:r>
    </w:p>
    <w:p w:rsidR="00EB349E" w:rsidRPr="0016632B" w:rsidRDefault="00EB349E" w:rsidP="00EB349E">
      <w:pPr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Проблема: необходимость продолжения работы по овладению педагогами технологией индивидуализации обучения и развития воспитанников все еще сохраняется.  </w:t>
      </w:r>
    </w:p>
    <w:p w:rsidR="00EB349E" w:rsidRPr="0016632B" w:rsidRDefault="00EB349E" w:rsidP="00EB349E">
      <w:pPr>
        <w:jc w:val="both"/>
        <w:rPr>
          <w:rFonts w:eastAsiaTheme="minorHAnsi" w:cstheme="minorBidi"/>
          <w:b/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Пути решения проблемы: создание условий </w:t>
      </w:r>
      <w:r>
        <w:rPr>
          <w:rFonts w:eastAsiaTheme="minorHAnsi" w:cstheme="minorBidi"/>
          <w:lang w:eastAsia="en-US"/>
        </w:rPr>
        <w:t>для повышения квалификации педагогов ДОУ по работе с детьми ОВЗ.</w:t>
      </w:r>
    </w:p>
    <w:p w:rsidR="00EB349E" w:rsidRPr="0016632B" w:rsidRDefault="00EB349E" w:rsidP="00EB349E">
      <w:pPr>
        <w:ind w:firstLine="709"/>
        <w:jc w:val="center"/>
        <w:rPr>
          <w:b/>
        </w:rPr>
      </w:pPr>
      <w:r w:rsidRPr="0016632B">
        <w:rPr>
          <w:b/>
        </w:rPr>
        <w:t xml:space="preserve">ОРГАНИЗАЦИЯ РАБОТЫ ДОУ ПО ВЗАИМОДЕЙСТВИЮ С РОДИТЕЛЯМИ ВОСПИТАННИКОВ </w:t>
      </w:r>
    </w:p>
    <w:p w:rsidR="00EB349E" w:rsidRPr="00B80C96" w:rsidRDefault="00EB349E" w:rsidP="00EB349E">
      <w:pPr>
        <w:pStyle w:val="a6"/>
        <w:spacing w:before="0" w:beforeAutospacing="0" w:after="0" w:afterAutospacing="0"/>
        <w:ind w:firstLine="720"/>
        <w:jc w:val="both"/>
        <w:rPr>
          <w:rFonts w:eastAsiaTheme="minorHAnsi"/>
          <w:lang w:val="ru-RU"/>
        </w:rPr>
      </w:pPr>
      <w:r w:rsidRPr="0016632B">
        <w:rPr>
          <w:rFonts w:eastAsiaTheme="minorEastAsia"/>
          <w:color w:val="000000" w:themeColor="text1"/>
          <w:kern w:val="24"/>
          <w:lang w:val="ru-RU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семьей: дети, воспитатели и родители – главные участники педагогического процесса. </w:t>
      </w:r>
      <w:r w:rsidRPr="00A44301">
        <w:rPr>
          <w:lang w:val="ru-RU"/>
        </w:rPr>
        <w:t xml:space="preserve">Сотрудничество с родителями </w:t>
      </w:r>
      <w:r>
        <w:rPr>
          <w:lang w:val="ru-RU"/>
        </w:rPr>
        <w:t xml:space="preserve">в ДОУ </w:t>
      </w:r>
      <w:r w:rsidRPr="00A44301">
        <w:rPr>
          <w:lang w:val="ru-RU"/>
        </w:rPr>
        <w:t xml:space="preserve">строится по принципу доверительного партнерства и взаимопомощи. </w:t>
      </w:r>
      <w:r w:rsidRPr="00B80C96">
        <w:rPr>
          <w:lang w:val="ru-RU"/>
        </w:rPr>
        <w:t xml:space="preserve">Педагогический коллектив ДОУ учитывает предложения и пожелания родителей. </w:t>
      </w:r>
      <w:r w:rsidRPr="00B80C96">
        <w:rPr>
          <w:rFonts w:eastAsiaTheme="minorHAnsi"/>
          <w:lang w:val="ru-RU"/>
        </w:rPr>
        <w:t xml:space="preserve">В детском саду сложилась система работы с родителями. Особенность системы заключается в том, что педагогическое сопровождение родителей, в основном, проходит через включение их в </w:t>
      </w:r>
      <w:proofErr w:type="spellStart"/>
      <w:r w:rsidRPr="00B80C96">
        <w:rPr>
          <w:rFonts w:eastAsiaTheme="minorHAnsi"/>
          <w:lang w:val="ru-RU"/>
        </w:rPr>
        <w:t>воспитательно</w:t>
      </w:r>
      <w:proofErr w:type="spellEnd"/>
      <w:r w:rsidRPr="00B80C96">
        <w:rPr>
          <w:rFonts w:eastAsiaTheme="minorHAnsi"/>
          <w:lang w:val="ru-RU"/>
        </w:rPr>
        <w:t xml:space="preserve">-образовательный процесс, систематическое информирование о состоянии и перспективах работы детского сада, активные формы взаимодействия: анкетирование, родительские собрания, выпуск информационных бюллетеней; проведение совместных праздников, развлечений, конкурсов, выставок; семинаров-практикумов; консультативных часов. 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16632B">
        <w:rPr>
          <w:rFonts w:eastAsiaTheme="minorHAnsi"/>
          <w:shd w:val="clear" w:color="auto" w:fill="FFFFFF"/>
          <w:lang w:eastAsia="en-US"/>
        </w:rPr>
        <w:t xml:space="preserve">В основе взаимодействия ДОУ и семьи лежит сотрудничество 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</w:t>
      </w:r>
      <w:r w:rsidRPr="0016632B">
        <w:rPr>
          <w:rFonts w:eastAsiaTheme="minorHAnsi"/>
          <w:shd w:val="clear" w:color="auto" w:fill="FFFFFF"/>
          <w:lang w:eastAsia="en-US"/>
        </w:rPr>
        <w:lastRenderedPageBreak/>
        <w:t xml:space="preserve">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Pr="0016632B">
        <w:rPr>
          <w:rFonts w:eastAsiaTheme="minorHAnsi"/>
          <w:shd w:val="clear" w:color="auto" w:fill="FFFFFF"/>
          <w:lang w:eastAsia="en-US"/>
        </w:rPr>
        <w:t>взаимопознание</w:t>
      </w:r>
      <w:proofErr w:type="spellEnd"/>
      <w:r w:rsidRPr="0016632B">
        <w:rPr>
          <w:rFonts w:eastAsiaTheme="minorHAnsi"/>
          <w:shd w:val="clear" w:color="auto" w:fill="FFFFFF"/>
          <w:lang w:eastAsia="en-US"/>
        </w:rPr>
        <w:t>, взаимовлияние.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16632B">
        <w:rPr>
          <w:rFonts w:eastAsiaTheme="minorHAnsi"/>
          <w:shd w:val="clear" w:color="auto" w:fill="FFFFFF"/>
          <w:lang w:eastAsia="en-US"/>
        </w:rPr>
        <w:t>Фомы сотрудничества с родителями воспитанников</w:t>
      </w:r>
    </w:p>
    <w:p w:rsidR="00EB349E" w:rsidRPr="0016632B" w:rsidRDefault="00EB349E" w:rsidP="00EB349E">
      <w:pPr>
        <w:pStyle w:val="a5"/>
        <w:numPr>
          <w:ilvl w:val="0"/>
          <w:numId w:val="6"/>
        </w:numPr>
        <w:jc w:val="both"/>
      </w:pPr>
      <w:r w:rsidRPr="0016632B">
        <w:rPr>
          <w:rFonts w:eastAsiaTheme="minorEastAsia"/>
          <w:color w:val="000000" w:themeColor="text1"/>
          <w:kern w:val="24"/>
        </w:rPr>
        <w:t>Привлечение родителей к участию в детских праздниках, развлечениях (разработка идей, подготовка атрибутов, ролевое участие).</w:t>
      </w:r>
    </w:p>
    <w:p w:rsidR="00EB349E" w:rsidRPr="0016632B" w:rsidRDefault="00EB349E" w:rsidP="00EB349E">
      <w:pPr>
        <w:pStyle w:val="a5"/>
        <w:numPr>
          <w:ilvl w:val="0"/>
          <w:numId w:val="6"/>
        </w:numPr>
        <w:jc w:val="both"/>
      </w:pPr>
      <w:r w:rsidRPr="0016632B">
        <w:rPr>
          <w:rFonts w:eastAsiaTheme="minorEastAsia"/>
          <w:color w:val="000000" w:themeColor="text1"/>
          <w:kern w:val="24"/>
        </w:rPr>
        <w:t>Анкетирование, с целью обеспечения обратной связи с семьёй.</w:t>
      </w:r>
    </w:p>
    <w:p w:rsidR="00EB349E" w:rsidRPr="0016632B" w:rsidRDefault="00EB349E" w:rsidP="00EB349E">
      <w:pPr>
        <w:pStyle w:val="a5"/>
        <w:numPr>
          <w:ilvl w:val="0"/>
          <w:numId w:val="6"/>
        </w:numPr>
        <w:jc w:val="both"/>
      </w:pPr>
      <w:r w:rsidRPr="0016632B">
        <w:rPr>
          <w:rFonts w:eastAsiaTheme="minorEastAsia"/>
          <w:color w:val="000000" w:themeColor="text1"/>
          <w:kern w:val="24"/>
        </w:rPr>
        <w:t>Организация совместных с родителями тематических проектов, создание совместных творческих выставок, фотоальбомов.</w:t>
      </w:r>
    </w:p>
    <w:p w:rsidR="00EB349E" w:rsidRPr="0016632B" w:rsidRDefault="00EB349E" w:rsidP="00EB349E">
      <w:pPr>
        <w:pStyle w:val="a5"/>
        <w:numPr>
          <w:ilvl w:val="0"/>
          <w:numId w:val="6"/>
        </w:numPr>
        <w:jc w:val="both"/>
      </w:pPr>
      <w:r w:rsidRPr="0016632B">
        <w:rPr>
          <w:rFonts w:eastAsiaTheme="minorEastAsia"/>
          <w:color w:val="000000" w:themeColor="text1"/>
          <w:kern w:val="24"/>
        </w:rPr>
        <w:t xml:space="preserve"> Консультативные часы для родителей по вопросам воспитания и развития ребёнка. </w:t>
      </w:r>
    </w:p>
    <w:p w:rsidR="00EB349E" w:rsidRPr="0016632B" w:rsidRDefault="00EB349E" w:rsidP="00EB349E">
      <w:pPr>
        <w:pStyle w:val="a5"/>
        <w:numPr>
          <w:ilvl w:val="0"/>
          <w:numId w:val="6"/>
        </w:numPr>
        <w:jc w:val="both"/>
      </w:pPr>
      <w:r w:rsidRPr="0016632B">
        <w:rPr>
          <w:rFonts w:eastAsiaTheme="minorEastAsia"/>
          <w:color w:val="000000" w:themeColor="text1"/>
          <w:kern w:val="24"/>
        </w:rPr>
        <w:t>Проведение тренингов с родителями: способы решения нестандартных ситуаций с целью повышения компетенции в вопросах воспитания.</w:t>
      </w:r>
    </w:p>
    <w:p w:rsidR="00EB349E" w:rsidRPr="0016632B" w:rsidRDefault="00EB349E" w:rsidP="00EB349E">
      <w:pPr>
        <w:pStyle w:val="a5"/>
        <w:numPr>
          <w:ilvl w:val="0"/>
          <w:numId w:val="6"/>
        </w:numPr>
        <w:jc w:val="both"/>
      </w:pPr>
      <w:r w:rsidRPr="0016632B">
        <w:rPr>
          <w:rFonts w:eastAsiaTheme="minorEastAsia"/>
          <w:color w:val="000000" w:themeColor="text1"/>
          <w:kern w:val="24"/>
        </w:rPr>
        <w:t xml:space="preserve">Распространение инновационных подходов к воспитанию детей через рекомендованную психолого-педагогическую литературу, периодические издания, подбор специальной литературы. </w:t>
      </w:r>
    </w:p>
    <w:p w:rsidR="00EB349E" w:rsidRPr="0016632B" w:rsidRDefault="00EB349E" w:rsidP="00EB349E">
      <w:pPr>
        <w:pStyle w:val="a5"/>
        <w:numPr>
          <w:ilvl w:val="0"/>
          <w:numId w:val="6"/>
        </w:numPr>
        <w:jc w:val="both"/>
      </w:pPr>
      <w:r w:rsidRPr="0016632B">
        <w:rPr>
          <w:rFonts w:eastAsiaTheme="minorEastAsia"/>
          <w:color w:val="000000" w:themeColor="text1"/>
          <w:kern w:val="24"/>
        </w:rPr>
        <w:t>Привлечение родителей к совместным мероприятиям по благоустройству и созданию условий в группе и на участке.</w:t>
      </w:r>
    </w:p>
    <w:p w:rsidR="00EB349E" w:rsidRPr="0016632B" w:rsidRDefault="00EB349E" w:rsidP="00EB349E">
      <w:pPr>
        <w:jc w:val="both"/>
        <w:rPr>
          <w:bCs/>
        </w:rPr>
      </w:pPr>
      <w:r w:rsidRPr="0016632B">
        <w:t xml:space="preserve">В отчетный период педагогом-психологом ДОУ проводились групповое и индивидуальное консультирование родителей. Проведено 59 (33,5 %) индивидуальных консультаций с родителями. </w:t>
      </w:r>
    </w:p>
    <w:p w:rsidR="00EB349E" w:rsidRPr="0016632B" w:rsidRDefault="00EB349E" w:rsidP="00EB349E">
      <w:pPr>
        <w:jc w:val="both"/>
      </w:pPr>
      <w:r w:rsidRPr="0016632B">
        <w:t>Работа с родителями проводилась индивидуально, по результатам диагностики, по запросам родителей, воспитателей, по наблюдениям психолога. Основные темы консультаций: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 xml:space="preserve">Адаптация и </w:t>
      </w:r>
      <w:proofErr w:type="spellStart"/>
      <w:r w:rsidRPr="0016632B">
        <w:t>дезадаптация</w:t>
      </w:r>
      <w:proofErr w:type="spellEnd"/>
      <w:r w:rsidRPr="0016632B">
        <w:t xml:space="preserve"> ребенка к детскому саду.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Возрастные особенности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Кризис трех лет.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Агрессивность ребенка.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Детская тревожность.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Развитие познавательных процессов.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Эмоциональное развитие ребенка.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proofErr w:type="spellStart"/>
      <w:r w:rsidRPr="0016632B">
        <w:t>Гиперактивность</w:t>
      </w:r>
      <w:proofErr w:type="spellEnd"/>
      <w:r w:rsidRPr="0016632B">
        <w:t>.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Особенности нервно-психологического развития ребенка раннего возраста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Взаимоотношение детей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Детско-родительские отношения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Развитие коммуникативной деятельности детей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Развитие речи ребенка раннего возраста</w:t>
      </w:r>
    </w:p>
    <w:p w:rsidR="00EB349E" w:rsidRPr="0016632B" w:rsidRDefault="00EB349E" w:rsidP="00EB349E">
      <w:pPr>
        <w:numPr>
          <w:ilvl w:val="0"/>
          <w:numId w:val="3"/>
        </w:numPr>
        <w:jc w:val="both"/>
      </w:pPr>
      <w:r w:rsidRPr="0016632B">
        <w:t>Заикание</w:t>
      </w:r>
    </w:p>
    <w:p w:rsidR="00EB349E" w:rsidRPr="0016632B" w:rsidRDefault="00EB349E" w:rsidP="00EB349E">
      <w:pPr>
        <w:ind w:firstLine="720"/>
        <w:jc w:val="both"/>
      </w:pPr>
      <w:r w:rsidRPr="0016632B">
        <w:rPr>
          <w:bCs/>
        </w:rPr>
        <w:t>С целью</w:t>
      </w:r>
      <w:r w:rsidRPr="0016632B">
        <w:rPr>
          <w:b/>
          <w:bCs/>
        </w:rPr>
        <w:t xml:space="preserve"> </w:t>
      </w:r>
      <w:r w:rsidRPr="0016632B">
        <w:t>повышения психологической компетентности родителей по вопросам основных закономерностей, условий благоприятного психического развития ребенка раннего возраста; формирования потребности в психологических знаниях и желания использовать их во взаимодействиях с ребенком используются разные формы проведения мероприятий: родительский клуб, создание информационных папок, буклетов «Психология раннего детства для заботливых родителей» на тему: «Адаптация ребенка к детскому саду пройдет легче, если», «Игры, стимулирующие процесс речевого развития ребенка», «Математика для малышей»</w:t>
      </w:r>
      <w:r w:rsidRPr="0016632B">
        <w:rPr>
          <w:i/>
        </w:rPr>
        <w:t>, «</w:t>
      </w:r>
      <w:r w:rsidRPr="0016632B">
        <w:t>Игры для развития умственных способностей детей</w:t>
      </w:r>
      <w:r w:rsidRPr="0016632B">
        <w:rPr>
          <w:i/>
        </w:rPr>
        <w:t>»</w:t>
      </w:r>
      <w:r w:rsidRPr="0016632B">
        <w:t xml:space="preserve">. </w:t>
      </w:r>
    </w:p>
    <w:p w:rsidR="00EB349E" w:rsidRPr="0016632B" w:rsidRDefault="00EB349E" w:rsidP="00EB349E">
      <w:pPr>
        <w:ind w:firstLine="720"/>
        <w:jc w:val="both"/>
      </w:pPr>
      <w:r w:rsidRPr="0016632B">
        <w:t xml:space="preserve">Наглядное информирование на стенде ДОУ по теме «Советы как правильно подготовить малыша к детскому саду». Проведение </w:t>
      </w:r>
      <w:r w:rsidRPr="0016632B">
        <w:rPr>
          <w:lang w:eastAsia="en-US"/>
        </w:rPr>
        <w:t xml:space="preserve">групповой консультации «Возрастные </w:t>
      </w:r>
      <w:r w:rsidRPr="0016632B">
        <w:rPr>
          <w:lang w:eastAsia="en-US"/>
        </w:rPr>
        <w:lastRenderedPageBreak/>
        <w:t xml:space="preserve">особенности развития ребенка», </w:t>
      </w:r>
      <w:r w:rsidRPr="0016632B">
        <w:t>п</w:t>
      </w:r>
      <w:r w:rsidRPr="0016632B">
        <w:rPr>
          <w:lang w:eastAsia="en-US"/>
        </w:rPr>
        <w:t>рактикума «Развитие конструктивных навыков», тренинга</w:t>
      </w:r>
      <w:r w:rsidRPr="0016632B">
        <w:rPr>
          <w:rFonts w:ascii="Calibri" w:hAnsi="Calibri" w:cs="Calibri"/>
          <w:lang w:eastAsia="en-US"/>
        </w:rPr>
        <w:t xml:space="preserve"> </w:t>
      </w:r>
      <w:r w:rsidRPr="0016632B">
        <w:rPr>
          <w:lang w:eastAsia="en-US"/>
        </w:rPr>
        <w:t xml:space="preserve">«Развитие речи как средства общения». </w:t>
      </w:r>
      <w:r w:rsidRPr="0016632B">
        <w:t xml:space="preserve">В рамках мероприятия «День открытых дверей в ДОУ для родителей» проведение игрового сеанса «Как играть с ребенком?». На групповых, индивидуальных мероприятиях родители обучаются развивающим играм, способам эффективного взаимодействия с детьми. </w:t>
      </w:r>
    </w:p>
    <w:p w:rsidR="00EB349E" w:rsidRPr="0016632B" w:rsidRDefault="00EB349E" w:rsidP="00EB349E">
      <w:pPr>
        <w:ind w:firstLine="709"/>
        <w:jc w:val="both"/>
      </w:pPr>
      <w:r w:rsidRPr="0016632B">
        <w:t>Традиции детского сада: ежегодно проводятся мероприятия с участием родителей воспитанников: День Матери (ноябрь), Мамин праздник(март), спортивный праздник с участием пап(февраль), День открытых дверей для родителей (ноябрь). Каждый год вместе с детьми и родителями мы участвуем праздничной колонной в городском карнавальном шествии посвященном Дню города. (июль)</w:t>
      </w:r>
    </w:p>
    <w:p w:rsidR="00EB349E" w:rsidRPr="0000048F" w:rsidRDefault="00EB349E" w:rsidP="00EB349E">
      <w:pPr>
        <w:ind w:firstLine="720"/>
        <w:jc w:val="both"/>
        <w:rPr>
          <w:rFonts w:eastAsia="Calibri"/>
          <w:lang w:eastAsia="en-US"/>
        </w:rPr>
      </w:pPr>
      <w:r w:rsidRPr="0000048F">
        <w:rPr>
          <w:rFonts w:eastAsia="Calibri"/>
          <w:lang w:eastAsia="en-US"/>
        </w:rPr>
        <w:t>Одним из основных средств передачи</w:t>
      </w:r>
      <w:r w:rsidRPr="0000048F">
        <w:rPr>
          <w:rFonts w:eastAsia="Calibri"/>
        </w:rPr>
        <w:t xml:space="preserve"> родителям информации о </w:t>
      </w:r>
      <w:proofErr w:type="spellStart"/>
      <w:r w:rsidRPr="0000048F">
        <w:rPr>
          <w:rFonts w:eastAsia="Calibri"/>
        </w:rPr>
        <w:t>воспитательно</w:t>
      </w:r>
      <w:proofErr w:type="spellEnd"/>
      <w:r w:rsidRPr="0000048F">
        <w:rPr>
          <w:rFonts w:eastAsia="Calibri"/>
        </w:rPr>
        <w:t xml:space="preserve"> – образовательной работе в ДОУ и </w:t>
      </w:r>
      <w:r w:rsidRPr="0000048F">
        <w:rPr>
          <w:rFonts w:eastAsia="Calibri"/>
          <w:lang w:eastAsia="en-US"/>
        </w:rPr>
        <w:t xml:space="preserve">реализации ФГОС ДО в части </w:t>
      </w:r>
      <w:r w:rsidRPr="0000048F">
        <w:rPr>
          <w:rFonts w:eastAsia="Calibri"/>
        </w:rPr>
        <w:t xml:space="preserve">сотрудничества Организации с семьёй выбран сайт. </w:t>
      </w:r>
      <w:r w:rsidRPr="0016632B">
        <w:rPr>
          <w:rFonts w:eastAsia="Calibri"/>
        </w:rPr>
        <w:t>//dou24.ru/mkdou19</w:t>
      </w:r>
      <w:r>
        <w:rPr>
          <w:rFonts w:eastAsia="Calibri"/>
        </w:rPr>
        <w:t>.</w:t>
      </w:r>
      <w:r w:rsidRPr="0000048F">
        <w:rPr>
          <w:rFonts w:eastAsia="Calibri"/>
        </w:rPr>
        <w:t xml:space="preserve"> </w:t>
      </w:r>
      <w:r w:rsidRPr="0016632B">
        <w:rPr>
          <w:bCs/>
        </w:rPr>
        <w:t xml:space="preserve">Профессиональная деятельность педагогов с детьми отражена в презентациях, в фильмах, фотоотчетах, публикациях. </w:t>
      </w:r>
      <w:r w:rsidRPr="0016632B">
        <w:rPr>
          <w:bCs/>
          <w:iCs/>
        </w:rPr>
        <w:t>Посетив сайт, родители в полной мере, могут получить информацию о жизни своих детей в группе, о проводимых мероприятиях в ДОУ, увидеть результаты творческих достижений детей.</w:t>
      </w: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 xml:space="preserve">Традиционно работу педагогического коллектива в конце года оценивают родители. </w:t>
      </w:r>
      <w:r w:rsidRPr="0016632B">
        <w:rPr>
          <w:rFonts w:eastAsiaTheme="minorEastAsia"/>
        </w:rPr>
        <w:t>В анкетировании приняло участие, 82 % родителей воспитанников ДОУ.</w:t>
      </w:r>
    </w:p>
    <w:p w:rsidR="00EB349E" w:rsidRPr="0016632B" w:rsidRDefault="00EB349E" w:rsidP="00EB349E">
      <w:pPr>
        <w:ind w:firstLine="709"/>
        <w:jc w:val="both"/>
        <w:rPr>
          <w:rFonts w:eastAsiaTheme="minorEastAsia"/>
        </w:rPr>
      </w:pPr>
      <w:r w:rsidRPr="0016632B">
        <w:rPr>
          <w:rFonts w:eastAsiaTheme="minorHAnsi"/>
          <w:lang w:eastAsia="en-US"/>
        </w:rPr>
        <w:t xml:space="preserve">Результаты анкетирования показали: </w:t>
      </w:r>
    </w:p>
    <w:p w:rsidR="00EB349E" w:rsidRPr="0016632B" w:rsidRDefault="00EB349E" w:rsidP="00EB349E">
      <w:pPr>
        <w:jc w:val="both"/>
        <w:rPr>
          <w:lang w:eastAsia="en-US"/>
        </w:rPr>
      </w:pPr>
      <w:r w:rsidRPr="0016632B">
        <w:rPr>
          <w:lang w:eastAsia="en-US"/>
        </w:rPr>
        <w:t>92% родителей полностью устраивает ДОУ;</w:t>
      </w:r>
    </w:p>
    <w:p w:rsidR="00EB349E" w:rsidRPr="0016632B" w:rsidRDefault="00EB349E" w:rsidP="00EB349E">
      <w:pPr>
        <w:jc w:val="both"/>
        <w:rPr>
          <w:lang w:eastAsia="en-US"/>
        </w:rPr>
      </w:pPr>
      <w:r w:rsidRPr="0016632B">
        <w:rPr>
          <w:lang w:eastAsia="en-US"/>
        </w:rPr>
        <w:t>97% родителей удовлетворены образовательными услугами, имеющимися в ДОУ;</w:t>
      </w:r>
    </w:p>
    <w:p w:rsidR="00EB349E" w:rsidRPr="0016632B" w:rsidRDefault="00EB349E" w:rsidP="00EB349E">
      <w:pPr>
        <w:jc w:val="both"/>
        <w:rPr>
          <w:lang w:eastAsia="en-US"/>
        </w:rPr>
      </w:pPr>
      <w:r w:rsidRPr="0016632B">
        <w:rPr>
          <w:lang w:eastAsia="en-US"/>
        </w:rPr>
        <w:t>78% больше всего привлекает в ДОУ хорошее состояние территории для прогулок; 69% высокий уровень эстетического оформления ДОУ; 77% высокий профессиональный уровень сотрудников;</w:t>
      </w:r>
    </w:p>
    <w:p w:rsidR="00EB349E" w:rsidRPr="0016632B" w:rsidRDefault="00EB349E" w:rsidP="00EB349E">
      <w:pPr>
        <w:jc w:val="both"/>
        <w:rPr>
          <w:rFonts w:eastAsiaTheme="minorHAnsi"/>
          <w:lang w:eastAsia="en-US"/>
        </w:rPr>
      </w:pPr>
      <w:r w:rsidRPr="0016632B">
        <w:rPr>
          <w:lang w:eastAsia="en-US"/>
        </w:rPr>
        <w:t>90% родителей отмечают хорошее взаимоотношение ребенка с воспитателем.</w:t>
      </w:r>
    </w:p>
    <w:p w:rsidR="00EB349E" w:rsidRDefault="00EB349E" w:rsidP="00EB349E">
      <w:pPr>
        <w:tabs>
          <w:tab w:val="left" w:pos="1572"/>
        </w:tabs>
        <w:jc w:val="both"/>
        <w:rPr>
          <w:rFonts w:eastAsiaTheme="minorHAnsi"/>
          <w:lang w:eastAsia="en-US"/>
        </w:rPr>
      </w:pPr>
    </w:p>
    <w:p w:rsidR="00EB349E" w:rsidRPr="0016632B" w:rsidRDefault="00EB349E" w:rsidP="00EB349E">
      <w:pPr>
        <w:tabs>
          <w:tab w:val="left" w:pos="1572"/>
        </w:tabs>
        <w:jc w:val="both"/>
        <w:rPr>
          <w:rFonts w:eastAsiaTheme="minorHAnsi"/>
          <w:lang w:eastAsia="en-US"/>
        </w:rPr>
      </w:pPr>
      <w:r w:rsidRPr="00B80C96">
        <w:rPr>
          <w:rFonts w:eastAsiaTheme="minorHAnsi"/>
          <w:b/>
          <w:lang w:eastAsia="en-US"/>
        </w:rPr>
        <w:t>Вывод:</w:t>
      </w:r>
      <w:r w:rsidRPr="0016632B">
        <w:t xml:space="preserve"> </w:t>
      </w:r>
      <w:r>
        <w:t>р</w:t>
      </w:r>
      <w:r w:rsidRPr="0016632B">
        <w:t>одители</w:t>
      </w:r>
      <w:r>
        <w:t xml:space="preserve"> воспитанников </w:t>
      </w:r>
      <w:r w:rsidRPr="0016632B">
        <w:t>дают положительные отзывы по психолого-педагогическому и образовательному просвещению, проведению индивидуальных консультаций, по групповой, индивидуальной работе с детьми. Они отмечают позитивные изменения в развитии детей, гармонизации детско-родительских отношений</w:t>
      </w:r>
      <w:r>
        <w:t>. Родители в полной мере осведомлены о деятельности ДОО.</w:t>
      </w:r>
    </w:p>
    <w:p w:rsidR="00EB349E" w:rsidRPr="0016632B" w:rsidRDefault="00EB349E" w:rsidP="00EB349E">
      <w:pPr>
        <w:jc w:val="both"/>
      </w:pPr>
      <w:r w:rsidRPr="0016632B">
        <w:t>Проблема: родителей беспокоит нестабильность работы педагогических кадров на группах,</w:t>
      </w:r>
      <w:r w:rsidRPr="0016632B">
        <w:rPr>
          <w:bCs/>
          <w:color w:val="000000"/>
        </w:rPr>
        <w:t xml:space="preserve"> ориентация в содержании общения на пробл</w:t>
      </w:r>
      <w:r>
        <w:rPr>
          <w:bCs/>
          <w:color w:val="000000"/>
        </w:rPr>
        <w:t>емы, влияющие на развитие детей.</w:t>
      </w:r>
      <w:r w:rsidRPr="0016632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Родители высказываются в пожеланиях о большей открытости </w:t>
      </w:r>
      <w:r w:rsidRPr="0016632B">
        <w:rPr>
          <w:bCs/>
          <w:color w:val="000000"/>
        </w:rPr>
        <w:t>детского сада для родителей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где </w:t>
      </w:r>
      <w:r w:rsidRPr="0016632B">
        <w:rPr>
          <w:color w:val="000000"/>
        </w:rPr>
        <w:t>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воспитателя, включаясь в жизнь группы</w:t>
      </w:r>
      <w:r>
        <w:rPr>
          <w:color w:val="000000"/>
        </w:rPr>
        <w:t>.</w:t>
      </w:r>
    </w:p>
    <w:p w:rsidR="00EB349E" w:rsidRDefault="00EB349E" w:rsidP="00EB349E">
      <w:pPr>
        <w:jc w:val="center"/>
        <w:rPr>
          <w:b/>
        </w:rPr>
      </w:pPr>
    </w:p>
    <w:p w:rsidR="00EB349E" w:rsidRPr="0016632B" w:rsidRDefault="00EB349E" w:rsidP="00EB349E">
      <w:pPr>
        <w:jc w:val="center"/>
        <w:rPr>
          <w:b/>
        </w:rPr>
      </w:pPr>
      <w:r w:rsidRPr="0016632B">
        <w:rPr>
          <w:b/>
        </w:rPr>
        <w:t>ПРОБЛЕМЫ, ЗАДАЧИ НА НОВЫЙ УЧЕБНЫЙ ГОД</w:t>
      </w:r>
    </w:p>
    <w:p w:rsidR="00EB349E" w:rsidRPr="0016632B" w:rsidRDefault="00EB349E" w:rsidP="00EB349E">
      <w:pPr>
        <w:jc w:val="both"/>
        <w:rPr>
          <w:b/>
        </w:rPr>
      </w:pPr>
    </w:p>
    <w:p w:rsidR="00EB349E" w:rsidRPr="0016632B" w:rsidRDefault="00EB349E" w:rsidP="00EB349E">
      <w:pPr>
        <w:shd w:val="clear" w:color="auto" w:fill="FFFFFF"/>
        <w:ind w:firstLine="23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bCs/>
          <w:color w:val="000000"/>
          <w:lang w:eastAsia="en-US"/>
        </w:rPr>
        <w:t xml:space="preserve">В результате анализа деятельности </w:t>
      </w:r>
      <w:r>
        <w:rPr>
          <w:rFonts w:eastAsiaTheme="minorHAnsi" w:cstheme="minorBidi"/>
          <w:bCs/>
          <w:color w:val="000000"/>
          <w:lang w:eastAsia="en-US"/>
        </w:rPr>
        <w:t>за 2016-2017</w:t>
      </w:r>
      <w:r>
        <w:rPr>
          <w:rFonts w:eastAsiaTheme="minorHAnsi" w:cstheme="minorBidi"/>
          <w:bCs/>
          <w:color w:val="000000"/>
          <w:lang w:eastAsia="en-US"/>
        </w:rPr>
        <w:t xml:space="preserve"> </w:t>
      </w:r>
      <w:r w:rsidRPr="0016632B">
        <w:rPr>
          <w:rFonts w:eastAsiaTheme="minorHAnsi" w:cstheme="minorBidi"/>
          <w:bCs/>
          <w:color w:val="000000"/>
          <w:lang w:eastAsia="en-US"/>
        </w:rPr>
        <w:t>учебный год выявлены следующие проблемы:</w:t>
      </w:r>
    </w:p>
    <w:p w:rsidR="00EB349E" w:rsidRPr="0016632B" w:rsidRDefault="00EB349E" w:rsidP="00EB349E">
      <w:pPr>
        <w:shd w:val="clear" w:color="auto" w:fill="FFFFFF"/>
        <w:tabs>
          <w:tab w:val="left" w:pos="739"/>
        </w:tabs>
        <w:ind w:firstLine="23"/>
        <w:jc w:val="both"/>
        <w:rPr>
          <w:rFonts w:eastAsiaTheme="minorHAnsi" w:cstheme="minorBidi"/>
          <w:bCs/>
          <w:color w:val="000000"/>
          <w:lang w:eastAsia="en-US"/>
        </w:rPr>
      </w:pPr>
      <w:r w:rsidRPr="0016632B">
        <w:rPr>
          <w:rFonts w:eastAsiaTheme="minorHAnsi" w:cstheme="minorBidi"/>
          <w:bCs/>
          <w:color w:val="000000"/>
          <w:lang w:eastAsia="en-US"/>
        </w:rPr>
        <w:t xml:space="preserve">1. </w:t>
      </w:r>
      <w:r>
        <w:rPr>
          <w:rFonts w:eastAsiaTheme="minorHAnsi" w:cstheme="minorBidi"/>
          <w:bCs/>
          <w:color w:val="000000"/>
          <w:lang w:eastAsia="en-US"/>
        </w:rPr>
        <w:t xml:space="preserve"> </w:t>
      </w:r>
      <w:r w:rsidRPr="0016632B">
        <w:rPr>
          <w:rFonts w:eastAsiaTheme="minorHAnsi" w:cstheme="minorBidi"/>
          <w:bCs/>
          <w:color w:val="000000"/>
          <w:lang w:eastAsia="en-US"/>
        </w:rPr>
        <w:t>Необходимость продолжения работы по созданию системы организационно-управленческого и методического обеспечения введения федерального государственного стандарта дошкольного образования в ДОУ.</w:t>
      </w:r>
    </w:p>
    <w:p w:rsidR="00EB349E" w:rsidRPr="0016632B" w:rsidRDefault="00EB349E" w:rsidP="00EB349E">
      <w:pPr>
        <w:shd w:val="clear" w:color="auto" w:fill="FFFFFF"/>
        <w:tabs>
          <w:tab w:val="left" w:pos="739"/>
        </w:tabs>
        <w:ind w:firstLine="23"/>
        <w:jc w:val="both"/>
        <w:rPr>
          <w:rFonts w:eastAsiaTheme="minorHAnsi" w:cstheme="minorBidi"/>
          <w:color w:val="000000"/>
          <w:lang w:eastAsia="en-US"/>
        </w:rPr>
      </w:pPr>
      <w:r w:rsidRPr="0016632B">
        <w:rPr>
          <w:rFonts w:eastAsiaTheme="minorHAnsi" w:cstheme="minorBidi"/>
          <w:color w:val="000000"/>
          <w:lang w:eastAsia="en-US"/>
        </w:rPr>
        <w:lastRenderedPageBreak/>
        <w:t>2.</w:t>
      </w:r>
      <w:r>
        <w:rPr>
          <w:rFonts w:eastAsiaTheme="minorHAnsi" w:cstheme="minorBidi"/>
          <w:color w:val="000000"/>
          <w:lang w:eastAsia="en-US"/>
        </w:rPr>
        <w:t xml:space="preserve"> </w:t>
      </w:r>
      <w:r w:rsidRPr="0016632B">
        <w:rPr>
          <w:rFonts w:eastAsiaTheme="minorHAnsi" w:cstheme="minorBidi"/>
          <w:color w:val="000000"/>
          <w:lang w:eastAsia="en-US"/>
        </w:rPr>
        <w:t xml:space="preserve"> Н</w:t>
      </w:r>
      <w:r w:rsidRPr="0016632B">
        <w:rPr>
          <w:rFonts w:eastAsiaTheme="minorHAnsi" w:cstheme="minorBidi"/>
          <w:bCs/>
          <w:color w:val="000000"/>
          <w:lang w:eastAsia="en-US"/>
        </w:rPr>
        <w:t>едостаточное владение педагогами мет</w:t>
      </w:r>
      <w:r>
        <w:rPr>
          <w:rFonts w:eastAsiaTheme="minorHAnsi" w:cstheme="minorBidi"/>
          <w:bCs/>
          <w:color w:val="000000"/>
          <w:lang w:eastAsia="en-US"/>
        </w:rPr>
        <w:t>одом педагогического наблюдения, выстраивания индивидуального образовательного маршрута сопровождения детей с учетом возможностей и потребностей ребенка.</w:t>
      </w:r>
      <w:r w:rsidRPr="00252AEB">
        <w:rPr>
          <w:rFonts w:eastAsiaTheme="minorHAnsi" w:cstheme="minorBidi"/>
          <w:color w:val="000000"/>
          <w:lang w:eastAsia="en-US"/>
        </w:rPr>
        <w:t xml:space="preserve"> </w:t>
      </w:r>
      <w:r w:rsidRPr="0016632B">
        <w:rPr>
          <w:rFonts w:eastAsiaTheme="minorHAnsi" w:cstheme="minorBidi"/>
          <w:color w:val="000000"/>
          <w:lang w:eastAsia="en-US"/>
        </w:rPr>
        <w:t xml:space="preserve">Необходимость овладения педагогами </w:t>
      </w:r>
      <w:r w:rsidRPr="0016632B">
        <w:rPr>
          <w:rFonts w:eastAsiaTheme="minorHAnsi" w:cstheme="minorBidi"/>
          <w:bCs/>
          <w:color w:val="000000"/>
          <w:lang w:eastAsia="en-US"/>
        </w:rPr>
        <w:t>технологией индивидуализации обучения и развития воспитанников.</w:t>
      </w:r>
    </w:p>
    <w:p w:rsidR="00EB349E" w:rsidRPr="0016632B" w:rsidRDefault="00EB349E" w:rsidP="00EB349E">
      <w:pPr>
        <w:shd w:val="clear" w:color="auto" w:fill="FFFFFF"/>
        <w:tabs>
          <w:tab w:val="left" w:pos="720"/>
        </w:tabs>
        <w:ind w:firstLine="23"/>
        <w:jc w:val="both"/>
        <w:rPr>
          <w:rFonts w:eastAsiaTheme="minorHAnsi" w:cstheme="minorBidi"/>
          <w:bCs/>
          <w:color w:val="000000"/>
          <w:lang w:eastAsia="en-US"/>
        </w:rPr>
      </w:pPr>
      <w:r w:rsidRPr="0016632B">
        <w:rPr>
          <w:rFonts w:eastAsiaTheme="minorHAnsi" w:cstheme="minorBidi"/>
          <w:color w:val="000000"/>
          <w:lang w:eastAsia="en-US"/>
        </w:rPr>
        <w:t xml:space="preserve">3.  </w:t>
      </w:r>
      <w:r>
        <w:rPr>
          <w:rFonts w:eastAsiaTheme="minorHAnsi" w:cstheme="minorBidi"/>
          <w:color w:val="000000"/>
          <w:lang w:eastAsia="en-US"/>
        </w:rPr>
        <w:t xml:space="preserve">Недостаточный уровень творческой активности педагогов, стремления участвовать в творческом поиске эффективных образовательных и воспитательных методов и приемов совместной деятельности с детьми. Необходима перестройка педагогического сознания воспитателей, к освоению новых личностно-профессиональных позиций.  </w:t>
      </w:r>
    </w:p>
    <w:p w:rsidR="00EB349E" w:rsidRPr="0016632B" w:rsidRDefault="00EB349E" w:rsidP="00EB349E">
      <w:pPr>
        <w:jc w:val="both"/>
        <w:rPr>
          <w:color w:val="000000"/>
        </w:rPr>
      </w:pPr>
      <w:r w:rsidRPr="0016632B">
        <w:rPr>
          <w:rFonts w:eastAsiaTheme="minorHAnsi" w:cstheme="minorBidi"/>
          <w:lang w:eastAsia="en-US"/>
        </w:rPr>
        <w:t>В 2016-2017 учебном году МБДОУ успешно прошло следующие проверки:</w:t>
      </w:r>
    </w:p>
    <w:p w:rsidR="00EB349E" w:rsidRPr="0016632B" w:rsidRDefault="00EB349E" w:rsidP="00EB349E">
      <w:pPr>
        <w:ind w:firstLine="851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- - плановую выездную проверку Федеральной службой по экологическому, технологическому и атомному надзору по выполнению требований, установленных нормативными правовыми актами в области эксплуатации </w:t>
      </w:r>
      <w:proofErr w:type="spellStart"/>
      <w:r w:rsidRPr="0016632B">
        <w:rPr>
          <w:rFonts w:eastAsiaTheme="minorHAnsi" w:cstheme="minorBidi"/>
          <w:lang w:eastAsia="en-US"/>
        </w:rPr>
        <w:t>энергооборудования</w:t>
      </w:r>
      <w:proofErr w:type="spellEnd"/>
      <w:r w:rsidRPr="0016632B">
        <w:rPr>
          <w:rFonts w:eastAsiaTheme="minorHAnsi" w:cstheme="minorBidi"/>
          <w:lang w:eastAsia="en-US"/>
        </w:rPr>
        <w:t>;</w:t>
      </w:r>
    </w:p>
    <w:p w:rsidR="00EB349E" w:rsidRPr="0016632B" w:rsidRDefault="00EB349E" w:rsidP="00EB349E">
      <w:pPr>
        <w:ind w:firstLine="851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- плановую выездную проверку Межрегиональным управлением №51 Федерального Медико-Биологического Агентства по выполнению обязательных требований санитарного законодательства РФ;</w:t>
      </w:r>
    </w:p>
    <w:p w:rsidR="00EB349E" w:rsidRPr="0016632B" w:rsidRDefault="00EB349E" w:rsidP="00EB349E">
      <w:pPr>
        <w:ind w:firstLine="851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-плановую выездную проверку Министерством образования Красноярского края по выполнению обязательных требований законодательства Российской Федерации об образовании;</w:t>
      </w:r>
    </w:p>
    <w:p w:rsidR="00EB349E" w:rsidRPr="0016632B" w:rsidRDefault="00EB349E" w:rsidP="00EB349E">
      <w:pPr>
        <w:ind w:firstLine="851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>- плановую проверку Министерством Российской Федерации по делам гражданской обороны, чрезвычайным ситуациям в ликвидации последствий стихийных бедствий по соблюдению требований пожарной безопасности.</w:t>
      </w:r>
    </w:p>
    <w:p w:rsidR="00EB349E" w:rsidRPr="0016632B" w:rsidRDefault="00EB349E" w:rsidP="00EB349E">
      <w:pPr>
        <w:ind w:firstLine="851"/>
        <w:jc w:val="both"/>
        <w:rPr>
          <w:rFonts w:eastAsiaTheme="minorHAnsi" w:cstheme="minorBidi"/>
          <w:lang w:eastAsia="en-US"/>
        </w:rPr>
      </w:pPr>
      <w:r w:rsidRPr="0016632B">
        <w:rPr>
          <w:rFonts w:eastAsiaTheme="minorHAnsi" w:cstheme="minorBidi"/>
          <w:lang w:eastAsia="en-US"/>
        </w:rPr>
        <w:t xml:space="preserve">   В ходе всех проверок не были выявлены факты нарушения обязательных требований законодательства Российской Федерации, что достигнуто благодаря организованной и качественной работе всех служб детского сада.</w:t>
      </w:r>
    </w:p>
    <w:p w:rsidR="00EB349E" w:rsidRDefault="00EB349E" w:rsidP="00EB349E">
      <w:pPr>
        <w:ind w:firstLine="709"/>
        <w:jc w:val="both"/>
        <w:rPr>
          <w:rFonts w:eastAsiaTheme="minorHAnsi"/>
          <w:lang w:eastAsia="en-US"/>
        </w:rPr>
      </w:pPr>
    </w:p>
    <w:p w:rsidR="00EB349E" w:rsidRPr="0016632B" w:rsidRDefault="00EB349E" w:rsidP="00EB349E">
      <w:pPr>
        <w:ind w:firstLine="709"/>
        <w:jc w:val="both"/>
        <w:rPr>
          <w:rFonts w:eastAsiaTheme="minorHAnsi"/>
          <w:lang w:eastAsia="en-US"/>
        </w:rPr>
      </w:pPr>
      <w:r w:rsidRPr="0016632B">
        <w:rPr>
          <w:rFonts w:eastAsiaTheme="minorHAnsi"/>
          <w:lang w:eastAsia="en-US"/>
        </w:rPr>
        <w:t xml:space="preserve">В соответствии с итогами реализации программы развития МБДОУ №19, и образовательной программы ДОУ, на основе анализа уровня </w:t>
      </w:r>
      <w:proofErr w:type="spellStart"/>
      <w:r w:rsidRPr="0016632B">
        <w:rPr>
          <w:rFonts w:eastAsiaTheme="minorHAnsi"/>
          <w:lang w:eastAsia="en-US"/>
        </w:rPr>
        <w:t>воспитательно</w:t>
      </w:r>
      <w:proofErr w:type="spellEnd"/>
      <w:r w:rsidRPr="0016632B">
        <w:rPr>
          <w:rFonts w:eastAsiaTheme="minorHAnsi"/>
          <w:lang w:eastAsia="en-US"/>
        </w:rPr>
        <w:t>-образовательной работы с детьми педагогический коллектив на 2017-2018 учебный год определяет следующие задачи:</w:t>
      </w:r>
    </w:p>
    <w:p w:rsidR="00EB349E" w:rsidRPr="0016632B" w:rsidRDefault="00EB349E" w:rsidP="00EB349E">
      <w:pPr>
        <w:numPr>
          <w:ilvl w:val="0"/>
          <w:numId w:val="1"/>
        </w:numPr>
        <w:tabs>
          <w:tab w:val="left" w:pos="1260"/>
        </w:tabs>
        <w:spacing w:after="160" w:line="259" w:lineRule="auto"/>
        <w:ind w:firstLine="709"/>
        <w:jc w:val="both"/>
        <w:rPr>
          <w:bCs/>
          <w:iCs/>
        </w:rPr>
      </w:pPr>
      <w:r w:rsidRPr="0016632B">
        <w:t>Создание образовательного пространства для социально-коммуникативного развития детей раннего возраста на основе приобретения опыта в соответствующих видах деятельности. (образовательный процесс, ПРС, взаимодействие участников педагогического процесса)</w:t>
      </w:r>
    </w:p>
    <w:p w:rsidR="00EB349E" w:rsidRPr="0016632B" w:rsidRDefault="00EB349E" w:rsidP="00EB349E">
      <w:pPr>
        <w:numPr>
          <w:ilvl w:val="0"/>
          <w:numId w:val="1"/>
        </w:numPr>
        <w:tabs>
          <w:tab w:val="left" w:pos="1260"/>
        </w:tabs>
        <w:spacing w:after="160" w:line="259" w:lineRule="auto"/>
        <w:ind w:firstLine="709"/>
        <w:jc w:val="both"/>
        <w:rPr>
          <w:bCs/>
          <w:iCs/>
        </w:rPr>
      </w:pPr>
      <w:r w:rsidRPr="0016632B">
        <w:rPr>
          <w:bCs/>
          <w:iCs/>
        </w:rPr>
        <w:t>Создание условий для непосредственного вовлечения родителей воспитанников в образовательную деятельность ДОУ на основе выявленных потребностей и поддержки образовательных инициатив семьи.</w:t>
      </w:r>
    </w:p>
    <w:p w:rsidR="00EB349E" w:rsidRPr="0016632B" w:rsidRDefault="00EB349E" w:rsidP="00EB349E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Theme="minorHAnsi"/>
          <w:b/>
          <w:caps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632B">
        <w:rPr>
          <w:rFonts w:eastAsiaTheme="minorHAnsi"/>
          <w:lang w:eastAsia="en-US"/>
        </w:rPr>
        <w:t xml:space="preserve">Организация повышения профессиональных компетенций и развития творческого потенциала педагогов в соответствии с требованиями </w:t>
      </w:r>
      <w:proofErr w:type="spellStart"/>
      <w:r w:rsidRPr="0016632B">
        <w:rPr>
          <w:rFonts w:eastAsiaTheme="minorHAnsi"/>
          <w:lang w:eastAsia="en-US"/>
        </w:rPr>
        <w:t>профстандарта</w:t>
      </w:r>
      <w:proofErr w:type="spellEnd"/>
      <w:r w:rsidRPr="0016632B">
        <w:rPr>
          <w:rFonts w:eastAsiaTheme="minorHAnsi"/>
          <w:lang w:eastAsia="en-US"/>
        </w:rPr>
        <w:t xml:space="preserve"> через различные формы педагогического сотрудничества (тематические семинары; мастер– классы; педагогические мастерские, методическое и информационное сопровождение мероприятий, направленных на повышение социального статуса и престижа педагога ДОУ, в рамках участия в конкурсах профессионального мастерства)</w:t>
      </w:r>
    </w:p>
    <w:p w:rsidR="00EB349E" w:rsidRDefault="00EB349E" w:rsidP="00EB349E">
      <w:pPr>
        <w:shd w:val="clear" w:color="auto" w:fill="FFFFFF"/>
        <w:tabs>
          <w:tab w:val="left" w:pos="1282"/>
        </w:tabs>
        <w:spacing w:line="274" w:lineRule="exact"/>
        <w:ind w:left="360"/>
        <w:jc w:val="center"/>
        <w:rPr>
          <w:b/>
        </w:rPr>
      </w:pPr>
    </w:p>
    <w:p w:rsidR="00EB349E" w:rsidRDefault="00EB349E">
      <w:proofErr w:type="spellStart"/>
      <w:r>
        <w:t>Ст.воспитатель</w:t>
      </w:r>
      <w:proofErr w:type="spellEnd"/>
      <w:r>
        <w:t xml:space="preserve"> Савина Н.В.</w:t>
      </w:r>
    </w:p>
    <w:sectPr w:rsidR="00EB3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CA8"/>
    <w:multiLevelType w:val="hybridMultilevel"/>
    <w:tmpl w:val="2E60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6EB"/>
    <w:multiLevelType w:val="hybridMultilevel"/>
    <w:tmpl w:val="0568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7D26"/>
    <w:multiLevelType w:val="hybridMultilevel"/>
    <w:tmpl w:val="12CEDF82"/>
    <w:lvl w:ilvl="0" w:tplc="33A0F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25855"/>
    <w:multiLevelType w:val="hybridMultilevel"/>
    <w:tmpl w:val="E42C17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887C1C"/>
    <w:multiLevelType w:val="hybridMultilevel"/>
    <w:tmpl w:val="035C2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5258B"/>
    <w:multiLevelType w:val="hybridMultilevel"/>
    <w:tmpl w:val="E95ADD06"/>
    <w:lvl w:ilvl="0" w:tplc="DD1A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4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A1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8E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C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3A"/>
    <w:rsid w:val="00005EAE"/>
    <w:rsid w:val="00015E33"/>
    <w:rsid w:val="000833CC"/>
    <w:rsid w:val="00083AAD"/>
    <w:rsid w:val="00083B36"/>
    <w:rsid w:val="00097F75"/>
    <w:rsid w:val="00101740"/>
    <w:rsid w:val="00135152"/>
    <w:rsid w:val="00136C90"/>
    <w:rsid w:val="001876FF"/>
    <w:rsid w:val="001A028A"/>
    <w:rsid w:val="001A309F"/>
    <w:rsid w:val="001A3890"/>
    <w:rsid w:val="002105F4"/>
    <w:rsid w:val="00243F52"/>
    <w:rsid w:val="00252F91"/>
    <w:rsid w:val="002829DA"/>
    <w:rsid w:val="00282E6D"/>
    <w:rsid w:val="002E24D4"/>
    <w:rsid w:val="002E67FC"/>
    <w:rsid w:val="003116AA"/>
    <w:rsid w:val="00317697"/>
    <w:rsid w:val="003602B3"/>
    <w:rsid w:val="0036600D"/>
    <w:rsid w:val="00376A20"/>
    <w:rsid w:val="003C6792"/>
    <w:rsid w:val="003E4E4D"/>
    <w:rsid w:val="003E6495"/>
    <w:rsid w:val="00417B59"/>
    <w:rsid w:val="004220D8"/>
    <w:rsid w:val="004B44E8"/>
    <w:rsid w:val="004C1436"/>
    <w:rsid w:val="004E26FD"/>
    <w:rsid w:val="004F1630"/>
    <w:rsid w:val="004F1B0D"/>
    <w:rsid w:val="00526062"/>
    <w:rsid w:val="0052618F"/>
    <w:rsid w:val="005716D5"/>
    <w:rsid w:val="00616F48"/>
    <w:rsid w:val="00617387"/>
    <w:rsid w:val="0063443D"/>
    <w:rsid w:val="00646A4C"/>
    <w:rsid w:val="0066708E"/>
    <w:rsid w:val="006828AB"/>
    <w:rsid w:val="0069400D"/>
    <w:rsid w:val="006A0187"/>
    <w:rsid w:val="006A0AB1"/>
    <w:rsid w:val="006A7026"/>
    <w:rsid w:val="006D1168"/>
    <w:rsid w:val="007578AE"/>
    <w:rsid w:val="00775CA5"/>
    <w:rsid w:val="007821E1"/>
    <w:rsid w:val="00791CE0"/>
    <w:rsid w:val="007D188D"/>
    <w:rsid w:val="00815F29"/>
    <w:rsid w:val="008304DD"/>
    <w:rsid w:val="00876354"/>
    <w:rsid w:val="0087740B"/>
    <w:rsid w:val="008A1F46"/>
    <w:rsid w:val="008B0C9C"/>
    <w:rsid w:val="0090589E"/>
    <w:rsid w:val="009172B2"/>
    <w:rsid w:val="009553E1"/>
    <w:rsid w:val="00956FBC"/>
    <w:rsid w:val="0096010C"/>
    <w:rsid w:val="00966B31"/>
    <w:rsid w:val="009B393A"/>
    <w:rsid w:val="00A146D0"/>
    <w:rsid w:val="00A1775D"/>
    <w:rsid w:val="00A26181"/>
    <w:rsid w:val="00A46D81"/>
    <w:rsid w:val="00A46DE3"/>
    <w:rsid w:val="00A51A76"/>
    <w:rsid w:val="00A64914"/>
    <w:rsid w:val="00A86C30"/>
    <w:rsid w:val="00A93A4A"/>
    <w:rsid w:val="00AA7733"/>
    <w:rsid w:val="00AC3A58"/>
    <w:rsid w:val="00B45C81"/>
    <w:rsid w:val="00B566BB"/>
    <w:rsid w:val="00B80806"/>
    <w:rsid w:val="00BA2F72"/>
    <w:rsid w:val="00BB0885"/>
    <w:rsid w:val="00BB6D9E"/>
    <w:rsid w:val="00BC238B"/>
    <w:rsid w:val="00BD0153"/>
    <w:rsid w:val="00BE757A"/>
    <w:rsid w:val="00C06672"/>
    <w:rsid w:val="00C22067"/>
    <w:rsid w:val="00C270CC"/>
    <w:rsid w:val="00C74EE2"/>
    <w:rsid w:val="00C8647D"/>
    <w:rsid w:val="00CB1459"/>
    <w:rsid w:val="00CD5C8F"/>
    <w:rsid w:val="00CF3AE5"/>
    <w:rsid w:val="00CF6B58"/>
    <w:rsid w:val="00D435A3"/>
    <w:rsid w:val="00D84AE7"/>
    <w:rsid w:val="00DB5C35"/>
    <w:rsid w:val="00E019EF"/>
    <w:rsid w:val="00E17463"/>
    <w:rsid w:val="00E34E87"/>
    <w:rsid w:val="00E57F33"/>
    <w:rsid w:val="00E9016E"/>
    <w:rsid w:val="00EA5A29"/>
    <w:rsid w:val="00EB349E"/>
    <w:rsid w:val="00EC3915"/>
    <w:rsid w:val="00ED37C1"/>
    <w:rsid w:val="00ED601D"/>
    <w:rsid w:val="00EF3701"/>
    <w:rsid w:val="00F02770"/>
    <w:rsid w:val="00F05113"/>
    <w:rsid w:val="00F50117"/>
    <w:rsid w:val="00F521A0"/>
    <w:rsid w:val="00F738A1"/>
    <w:rsid w:val="00FA739B"/>
    <w:rsid w:val="00FB5BC7"/>
    <w:rsid w:val="00FC773F"/>
    <w:rsid w:val="00FD73D3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09D0-4D37-471C-9F8E-7B301900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49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59"/>
    <w:rsid w:val="00EB34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349E"/>
    <w:pPr>
      <w:ind w:left="720"/>
      <w:contextualSpacing/>
    </w:pPr>
  </w:style>
  <w:style w:type="paragraph" w:styleId="a6">
    <w:name w:val="Normal (Web)"/>
    <w:basedOn w:val="a"/>
    <w:unhideWhenUsed/>
    <w:rsid w:val="00EB349E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EB349E"/>
  </w:style>
  <w:style w:type="character" w:styleId="a7">
    <w:name w:val="Emphasis"/>
    <w:basedOn w:val="a0"/>
    <w:qFormat/>
    <w:rsid w:val="00EB349E"/>
    <w:rPr>
      <w:i/>
      <w:iCs/>
    </w:rPr>
  </w:style>
  <w:style w:type="paragraph" w:customStyle="1" w:styleId="1">
    <w:name w:val="Абзац списка1"/>
    <w:basedOn w:val="a"/>
    <w:rsid w:val="00EB3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тиль1"/>
    <w:basedOn w:val="a"/>
    <w:link w:val="11"/>
    <w:qFormat/>
    <w:rsid w:val="00EB349E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11">
    <w:name w:val="Стиль1 Знак"/>
    <w:basedOn w:val="a0"/>
    <w:link w:val="10"/>
    <w:rsid w:val="00EB349E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dirty="0" smtClean="0"/>
              <a:t>По образовательным</a:t>
            </a:r>
            <a:r>
              <a:rPr lang="ru-RU" sz="1000" baseline="0" dirty="0" smtClean="0"/>
              <a:t> областям</a:t>
            </a:r>
            <a:endParaRPr lang="ru-RU" sz="1000" dirty="0"/>
          </a:p>
        </c:rich>
      </c:tx>
      <c:layout>
        <c:manualLayout>
          <c:xMode val="edge"/>
          <c:yMode val="edge"/>
          <c:x val="0.43487469597405204"/>
          <c:y val="1.98851537308037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1514239452785867E-2"/>
          <c:y val="0.12509193248800179"/>
          <c:w val="0.90445995284015412"/>
          <c:h val="0.5131615560255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Социально-коммуникативное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3.7</c:v>
                </c:pt>
                <c:pt idx="1">
                  <c:v>4.0999999999999996</c:v>
                </c:pt>
                <c:pt idx="2">
                  <c:v>3.4</c:v>
                </c:pt>
                <c:pt idx="3">
                  <c:v>3.6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Социально-коммуникативное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4.8</c:v>
                </c:pt>
                <c:pt idx="1">
                  <c:v>4.9000000000000004</c:v>
                </c:pt>
                <c:pt idx="2">
                  <c:v>4.5999999999999996</c:v>
                </c:pt>
                <c:pt idx="3">
                  <c:v>4.5</c:v>
                </c:pt>
                <c:pt idx="4">
                  <c:v>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Социально-коммуникативное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6862824"/>
        <c:axId val="396860864"/>
      </c:barChart>
      <c:catAx>
        <c:axId val="39686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860864"/>
        <c:crosses val="autoZero"/>
        <c:auto val="1"/>
        <c:lblAlgn val="ctr"/>
        <c:lblOffset val="100"/>
        <c:noMultiLvlLbl val="0"/>
      </c:catAx>
      <c:valAx>
        <c:axId val="39686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862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6316</Words>
  <Characters>36007</Characters>
  <Application>Microsoft Office Word</Application>
  <DocSecurity>0</DocSecurity>
  <Lines>300</Lines>
  <Paragraphs>84</Paragraphs>
  <ScaleCrop>false</ScaleCrop>
  <Company/>
  <LinksUpToDate>false</LinksUpToDate>
  <CharactersWithSpaces>42239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Савина</dc:creator>
  <cp:keywords/>
  <dc:description/>
  <cp:lastModifiedBy>Наталья Савина</cp:lastModifiedBy>
  <cp:revision>2</cp:revision>
  <dcterms:created xsi:type="dcterms:W3CDTF">2017-07-19T19:28:00Z</dcterms:created>
  <dcterms:modified xsi:type="dcterms:W3CDTF">2017-07-19T19:38:00Z</dcterms:modified>
</cp:coreProperties>
</file>