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21" w:rsidRPr="006912DB" w:rsidRDefault="006912DB" w:rsidP="00F777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-224790</wp:posOffset>
            </wp:positionV>
            <wp:extent cx="1343025" cy="1343025"/>
            <wp:effectExtent l="19050" t="0" r="9525" b="0"/>
            <wp:wrapThrough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hrough>
            <wp:docPr id="1" name="Рисунок 1" descr="https://content-26.foto.my.mail.ru/community/good_on_russia/_groupsphoto/h-5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-26.foto.my.mail.ru/community/good_on_russia/_groupsphoto/h-59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721" w:rsidRPr="00F77721">
        <w:rPr>
          <w:rFonts w:ascii="Times New Roman" w:hAnsi="Times New Roman" w:cs="Times New Roman"/>
          <w:bCs/>
          <w:sz w:val="28"/>
          <w:szCs w:val="28"/>
          <w:u w:val="single"/>
        </w:rPr>
        <w:t>Техническая игрушка (указать игрушку):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«Курица заводная»</w:t>
      </w:r>
    </w:p>
    <w:p w:rsidR="00F77721" w:rsidRDefault="00F77721" w:rsidP="00691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721" w:rsidRPr="00F77721" w:rsidRDefault="00F77721" w:rsidP="00F7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286"/>
        <w:tblW w:w="9747" w:type="dxa"/>
        <w:tblLook w:val="04A0"/>
      </w:tblPr>
      <w:tblGrid>
        <w:gridCol w:w="4873"/>
        <w:gridCol w:w="4874"/>
      </w:tblGrid>
      <w:tr w:rsidR="006912DB" w:rsidTr="006912DB">
        <w:tc>
          <w:tcPr>
            <w:tcW w:w="4873" w:type="dxa"/>
          </w:tcPr>
          <w:p w:rsidR="006912DB" w:rsidRDefault="006912DB" w:rsidP="006912DB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21">
              <w:rPr>
                <w:rFonts w:ascii="Times New Roman" w:hAnsi="Times New Roman" w:cs="Times New Roman"/>
                <w:sz w:val="28"/>
                <w:szCs w:val="28"/>
              </w:rPr>
              <w:t>Выявление развивающего потенциала игрушки (что дети могут узнать?)</w:t>
            </w:r>
          </w:p>
          <w:p w:rsidR="006912DB" w:rsidRDefault="006912DB" w:rsidP="00691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DB" w:rsidRDefault="006912DB" w:rsidP="006912DB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со свойствами пружинного заводного механизма (по типу часового механизма)</w:t>
            </w:r>
          </w:p>
          <w:p w:rsidR="006912DB" w:rsidRDefault="006912DB" w:rsidP="006912DB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DB" w:rsidRDefault="006912DB" w:rsidP="006912DB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Свойства пружины (упругость, возвращение к прежней форме после сжатия).</w:t>
            </w:r>
          </w:p>
          <w:p w:rsidR="006912DB" w:rsidRDefault="006912DB" w:rsidP="006912DB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DB" w:rsidRPr="006912DB" w:rsidRDefault="006912DB" w:rsidP="00691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DB" w:rsidRDefault="006912DB" w:rsidP="006912DB">
            <w:pPr>
              <w:jc w:val="both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4874" w:type="dxa"/>
          </w:tcPr>
          <w:p w:rsidR="006912DB" w:rsidRPr="006912DB" w:rsidRDefault="006912DB" w:rsidP="006912DB">
            <w:pPr>
              <w:pStyle w:val="a4"/>
              <w:numPr>
                <w:ilvl w:val="0"/>
                <w:numId w:val="3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21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познавательной задачи технической направленности</w:t>
            </w:r>
          </w:p>
          <w:p w:rsidR="006912DB" w:rsidRDefault="006912DB" w:rsidP="006912DB">
            <w:pPr>
              <w:pStyle w:val="a4"/>
              <w:ind w:left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12DB" w:rsidRPr="00F77721" w:rsidRDefault="006912DB" w:rsidP="006912DB">
            <w:pPr>
              <w:pStyle w:val="a4"/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</w:t>
            </w:r>
            <w:r w:rsidR="00125C5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долго будет двигаться заводная игрушка при разном количестве оборотов ключа.</w:t>
            </w:r>
          </w:p>
          <w:p w:rsidR="006912DB" w:rsidRDefault="006912DB" w:rsidP="006912DB">
            <w:pPr>
              <w:jc w:val="both"/>
            </w:pPr>
          </w:p>
        </w:tc>
      </w:tr>
      <w:tr w:rsidR="006912DB" w:rsidTr="006912DB">
        <w:tc>
          <w:tcPr>
            <w:tcW w:w="4873" w:type="dxa"/>
          </w:tcPr>
          <w:p w:rsidR="006912DB" w:rsidRPr="006912DB" w:rsidRDefault="006912DB" w:rsidP="006912DB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21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результата</w:t>
            </w:r>
          </w:p>
          <w:p w:rsidR="006912DB" w:rsidRDefault="006912DB" w:rsidP="006912DB">
            <w:pPr>
              <w:pStyle w:val="a4"/>
              <w:ind w:left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12DB" w:rsidRPr="00F77721" w:rsidRDefault="006912DB" w:rsidP="006912DB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Воспитанники определят на практике, что чем больше пружинный механизм</w:t>
            </w:r>
            <w:r w:rsidR="0012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сжимается, тем дольше он распрямляется (чем больше поворотов ключа – тем дольше движется игрушка)</w:t>
            </w:r>
          </w:p>
          <w:p w:rsidR="006912DB" w:rsidRDefault="006912DB" w:rsidP="006912DB">
            <w:pPr>
              <w:jc w:val="both"/>
            </w:pPr>
          </w:p>
          <w:p w:rsidR="006912DB" w:rsidRDefault="006912DB" w:rsidP="006912DB">
            <w:pPr>
              <w:jc w:val="both"/>
            </w:pPr>
          </w:p>
        </w:tc>
        <w:tc>
          <w:tcPr>
            <w:tcW w:w="4874" w:type="dxa"/>
          </w:tcPr>
          <w:p w:rsidR="006912DB" w:rsidRPr="00125C5E" w:rsidRDefault="006912DB" w:rsidP="006912DB">
            <w:pPr>
              <w:pStyle w:val="a4"/>
              <w:numPr>
                <w:ilvl w:val="0"/>
                <w:numId w:val="3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Планирование деятельности воспитанников с элементами экспериментирования </w:t>
            </w:r>
          </w:p>
          <w:p w:rsidR="00125C5E" w:rsidRDefault="00125C5E" w:rsidP="00125C5E">
            <w:pPr>
              <w:pStyle w:val="a4"/>
              <w:ind w:left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Воспитанники произведут несколько проб запуска заводной игрушки: 1, 2 и 3 поворота ключа.</w:t>
            </w:r>
          </w:p>
          <w:p w:rsidR="00125C5E" w:rsidRDefault="00125C5E" w:rsidP="00125C5E">
            <w:pPr>
              <w:pStyle w:val="a4"/>
              <w:ind w:left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произведут замеры длительности движения игрушки в каждой из проб</w:t>
            </w:r>
          </w:p>
          <w:p w:rsidR="00125C5E" w:rsidRDefault="00125C5E" w:rsidP="00125C5E">
            <w:pPr>
              <w:pStyle w:val="a4"/>
              <w:ind w:left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зафиксируют результаты каждой пробы (секундомер, секундная стрелка, метод «нарисованные палочки»).</w:t>
            </w:r>
          </w:p>
          <w:p w:rsidR="00125C5E" w:rsidRDefault="00125C5E" w:rsidP="00125C5E">
            <w:pPr>
              <w:pStyle w:val="a4"/>
              <w:ind w:left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Зафиксируют выводы о результате эксперимента.</w:t>
            </w:r>
          </w:p>
          <w:p w:rsidR="006912DB" w:rsidRPr="00125C5E" w:rsidRDefault="006912DB" w:rsidP="0012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AC6" w:rsidRPr="00F77721" w:rsidRDefault="00FD0AC6" w:rsidP="00F77721">
      <w:pPr>
        <w:spacing w:after="0"/>
      </w:pPr>
    </w:p>
    <w:sectPr w:rsidR="00FD0AC6" w:rsidRPr="00F77721" w:rsidSect="00F7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961"/>
    <w:multiLevelType w:val="hybridMultilevel"/>
    <w:tmpl w:val="E8C8F778"/>
    <w:lvl w:ilvl="0" w:tplc="7A36E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60A5"/>
    <w:multiLevelType w:val="hybridMultilevel"/>
    <w:tmpl w:val="E8C8F778"/>
    <w:lvl w:ilvl="0" w:tplc="7A36E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0072"/>
    <w:multiLevelType w:val="hybridMultilevel"/>
    <w:tmpl w:val="1B4E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15AB"/>
    <w:multiLevelType w:val="hybridMultilevel"/>
    <w:tmpl w:val="1B4E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21"/>
    <w:rsid w:val="00125C5E"/>
    <w:rsid w:val="00336A9B"/>
    <w:rsid w:val="006912DB"/>
    <w:rsid w:val="00F77721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2021-02-16T09:07:00Z</dcterms:created>
  <dcterms:modified xsi:type="dcterms:W3CDTF">2021-02-16T09:52:00Z</dcterms:modified>
</cp:coreProperties>
</file>